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d57b" w14:textId="03e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совместное постановление Восточно-Казахстанского областного акимата от 12 мая 2023 года № 100 и решение Восточно-Казахстанского областного маслихата от 31 мая 2023 года № 3/23-VIII "Об установлении предельных (максимальных) размеров земельных участков, которые могут находиться в частной собственности граждан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3 апреля 2025 года № 80 и решение Восточно-Казахстанского областного маслихата от 9 апреля 2025 года № 20/162-VIII. Зарегистрировано Департаментом юстиции Восточно-Казахстанской области 17 апреля 2025 года № 9181-16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мая 2023 года № 100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3/23-VIII "Об установлении предельных (максимальных) размеров земельных участков, которые могут находиться в частной собственности граждан Восточно-Казахстанской области" (зарегистрировано в Реестре государственной регистрации нормативных правовых актов за № 8859-16)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дополнить строками с порядковыми номерами 12 и 13,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