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2d2" w14:textId="cddf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апреля 2025 года № 36-196-VIII. Зарегистрировано в Департаменте юстиции Туркестанской области 25 апреля 2025 года № 6689-13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Шардаринскому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№36-196-VIII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стоимости жилья, но не более 1 000 000 (одного миллиона) тенге в виде социальной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№36-196-VIII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Ветераны, приравненные по льготам к ветеранам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Ветераны боевых действий на территории других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инвалидностью первой и второй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Семьи, имеющие или воспитывающие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под № 26830).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 бюджетных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Граждане, единственное жилье которых признано аварийным.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