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323e" w14:textId="ebb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приоритетных культур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2025 года № 97. Зарегистрировано в Департаменте юстиции Атырауской области 28 мая 2025 года № 5280-06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приоритетных культур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приоритетных культур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