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6e6a" w14:textId="6d9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31 октября 2017 года № 274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2025 года № 100. Зарегистрировано в Департаменте юстиции Атырауской области 28 мая 2025 года № 5279-06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31 октября 2017 года № 274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области" (зарегистрированное в Реестре государственной регистрации нормативных правовых актов под № 3983)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области, утвержденные указанным постановлением изложить в новой редакции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274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Атырауской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видам спорта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выплат устанавливаются пределах указанной суммы в таблицах.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 за достижения спортсменов области в командном и парном виде не предусматривается.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провести не менее 3 встреч на определенных спортивных соревнованиях и должно быть не менее 8 спортсменов по виду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быть зарегистрированы в спортивной организации области не менее 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производятся по наивысшему показателю.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(летняя, зимняя).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старшие юноши);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Азиатские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Азиатские игры (летние, зимние).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(взрослые);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Спартакиада среди людей после трамплатации и на диализе;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игры Республики Казахстан (взрослые).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"Дети Азии".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неолимпийским и национальным видам спорта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денежного выплата по летним видам спорта производится при следующих условиях: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международных соревнованиях участвуют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стран, в весовой категории спортсмена 6 стран и 8 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республиканских соревнованиях – не менее 10 спортсменов в весовой категории и 15 команд;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соревнованиях среди спортсменов с лиц инвалидностью не менее 5 спортсменов в весовой категории и 9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провести не менее 3 поединков на определенным спортивном соревновании, и дисциплине должно быть не менее 8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спортивных соревнований действуют до проведения следующих спортивных соревнований данного уровня. Сумма выплачиеваемых средств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назначаются за достижения в видах спорта, включенных в программу Азиатских игр.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взрослые);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молодежь);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и национальным игровым видам спорта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игры (летние, зимние);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спортивном соревновании должно участвовать не менее 8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соревнованиях среди спортсменов лиц с инвалидностью должно участвовать 5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Размеры выплат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членом команды определяется комиссией спортсменам и тренерским составом.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(пара, взрослые);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Спартакиада Республики Казахстан (пара,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(сурдо,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Паралимпийские, Сурдлимпийские игры Республики Казахстан (взрослые).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игры Республики Казахстан;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игры;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 – Спортсмен с поражением опорно-двигательного аппарата и с нарушением зрения;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Спортсмен с нарушением слуха.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