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3d89" w14:textId="cb83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перечня и категорий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6 февраля 2025 года № 140. Зарегистрировано в Департаменте юстиции Северо-Казахстанской области 10 февраля 2025 года № 785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под № 8950) акимат города Петропавловск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перечень объектов и пунктов назначения для предоставления услуг инватакси на территории города Петропавловска Северо-Казахстанской области следующими объектами и пунктами назнач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ие консульта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психолого-педагогической коррек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ы медико-социальной экспертиз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ы города Петропавловска Северо-Казахстанской области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дополнительного образ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казывающие услуги лицам с инвалидностью, в том числе детям с инвалидностью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ширить категории получателей услуг инватакси на территории города Петропавловска Северо-Казахстанской области следующими категориями лиц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первой, второй группы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семи лет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с семи до восемнадцати лет всех групп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города Петропавловска"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Северо-Казахстанской области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, курирующего данную сфер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