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b0a7" w14:textId="a1ab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ноября 2025 года № 30/2. Зарегистрировано в Министерстве юстиции Республики Казахстан 28 ноября 2025 года № 37491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установлении Правил общего водопользования Северо-Казахстанской области" от 20 июня 2016 года № 3/7 (зарегистрировано в Реестре государственной регистрации нормативных правовых актов под № 3831);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изменений и дополнений в решение Северо-Казахстанского областного маслихата от 20 июня 2016 года № 3/7 "Об установлении Правил общего водопользования Северо-Казахстанской области"" от 28 марта 2017 года № 13/4 (зарегистрировано в Реестре государственной регистрации нормативных правовых актов под № 4162).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Северо-Казахстанского областного маслихата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Бубенко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