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40c9" w14:textId="ed94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Майского района от 26 февраля 2019 года № 49/2 "Об утверждении схемы пастбищеоборотов по Майскому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29 мая 2025 года № 128/5. Зарегистрировано в Департаменте юстиции Павлодарской области 29 мая 2025 года № 7673-14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"Об утверждении схемы пастбищеоборотов по Майскому району на основании геоботанического обследования пастбищ" от 26 февраля 2019 года № 49/2 (зарегистрировано в Реестре государственной регистрации нормативных правовых актов под № 6269).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Сыздыкбаева А. 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