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bd20" w14:textId="7f3b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Аксуского городского маслихата от 23 февраля 2024 года № 111/16 "О понижении размера ставки налогов при применении специального налогового режима розничного налога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19 декабря 2025 года № 253/44. Зарегистрировано в Министерстве юстиции Республики Казахстан 22 декабря 2025 года № 37636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городской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 понижении размера ставки налогов при применении специального налогового режима розничного налога в городе Аксу" от 23 февраля 2024 года № 111/16 (зарегистрировано в Реестре государственной регистрации нормативных правовых актов за № 7493-14).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