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7c16" w14:textId="5117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оставшейся в распоряжении коммунальных государственных предприятий Федоровского района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31 декабря 2025 года № 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Исполнительным органам, финансируемым из местного бюджета, уполномоченным на осуществление функций по управлению районными коммунальными государственными предприятиями: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коммунальному предприятию "Районный Дом культуры "Жастар" отдела культуры и развития языков акимата Федоровского района ежегодно при утверждении отчета по исполнению плана развития государственного предприятия распределять оставшуюся часть в распоряжении районного коммунального государственного предприятия часть чистого дохода.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Федоровского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течении пяти рабочих дней со дня подписания настоящего постановления направить его копии в электронном виде на государственном и русских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интернет- 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