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3442" w14:textId="5cf3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4 мая 2016 года № 91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апреля 2025 года № 67. Зарегистрировано в Департаменте юстиции Костанайской области 29 апреля 2025 года № 10452-10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4 мая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6412)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Карабалыкского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Карабалыкского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художники всех наименований (основных служб);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казахского, русского, английского языков;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звукорежиссер;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всех наименований (основных служб);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коллектива (кружка).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