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faa1" w14:textId="477f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27 сентября 2021 года № 129 "Об утверждении перечня автомобильных дорог общего пользования районного значения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26 марта 2025 года № 38. Зарегистрировано в Департаменте юстиции Костанайской области 28 марта 2025 года № 10408-10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"Об утверждении перечня автомобильных дорог общего пользования районного значения Камыстинского района" от 27 сентября 2021 года № 129 (зарегистрировано в Реестре государственной регистрации нормативных правовых актов под № 24610)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Камыстинского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Фрунзе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Клочково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Пушкино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Красногорское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