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71527" w14:textId="4d715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от 27 декабря 2023 года № 48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Джангельдинского района Костанайской области от 24 апреля 2025 года № 145. Зарегистрировано в Департаменте юстиции Костанайской области 25 апреля 2025 года № 10444-10</w:t>
      </w:r>
    </w:p>
    <w:p>
      <w:pPr>
        <w:spacing w:after="0"/>
        <w:ind w:left="0"/>
        <w:jc w:val="both"/>
      </w:pPr>
      <w:bookmarkStart w:name="z4" w:id="0"/>
      <w:r>
        <w:rPr>
          <w:rFonts w:ascii="Times New Roman"/>
          <w:b w:val="false"/>
          <w:i w:val="false"/>
          <w:color w:val="000000"/>
          <w:sz w:val="28"/>
        </w:rPr>
        <w:t>
      Джангельдинский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ее размеров и определения перечня отдельных категорий нуждающихся граждан" от 27 декабря 2023 года </w:t>
      </w:r>
      <w:r>
        <w:rPr>
          <w:rFonts w:ascii="Times New Roman"/>
          <w:b w:val="false"/>
          <w:i w:val="false"/>
          <w:color w:val="000000"/>
          <w:sz w:val="28"/>
        </w:rPr>
        <w:t>№ 48</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10137-10)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 февраля 2025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Ержигитова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Джангельдинского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апреля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w:t>
            </w:r>
          </w:p>
        </w:tc>
      </w:tr>
    </w:tbl>
    <w:bookmarkStart w:name="z18"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3"/>
    <w:bookmarkStart w:name="z19" w:id="4"/>
    <w:p>
      <w:pPr>
        <w:spacing w:after="0"/>
        <w:ind w:left="0"/>
        <w:jc w:val="left"/>
      </w:pPr>
      <w:r>
        <w:rPr>
          <w:rFonts w:ascii="Times New Roman"/>
          <w:b/>
          <w:i w:val="false"/>
          <w:color w:val="000000"/>
        </w:rPr>
        <w:t xml:space="preserve"> 1. Общие положения</w:t>
      </w:r>
    </w:p>
    <w:bookmarkEnd w:id="4"/>
    <w:bookmarkStart w:name="z20" w:id="5"/>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установленияее размеров и определения перечня отдельных категорий нуждающихся граждан.</w:t>
      </w:r>
    </w:p>
    <w:bookmarkEnd w:id="5"/>
    <w:bookmarkStart w:name="z21" w:id="6"/>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6"/>
    <w:bookmarkStart w:name="z22"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23" w:id="8"/>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отдельным категориям нуждающихся граждан;</w:t>
      </w:r>
    </w:p>
    <w:bookmarkEnd w:id="8"/>
    <w:bookmarkStart w:name="z24"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25" w:id="10"/>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района, осуществляющий оказание социальной помощи;</w:t>
      </w:r>
    </w:p>
    <w:bookmarkEnd w:id="10"/>
    <w:bookmarkStart w:name="z26"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27"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8"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9"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30"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31" w:id="1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32" w:id="17"/>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7"/>
    <w:bookmarkStart w:name="z33" w:id="18"/>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8"/>
    <w:bookmarkStart w:name="z34" w:id="19"/>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35" w:id="20"/>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36" w:id="21"/>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37" w:id="22"/>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ежеквартально, 1 раз в полугодие, 1 раз в год).</w:t>
      </w:r>
    </w:p>
    <w:bookmarkEnd w:id="22"/>
    <w:bookmarkStart w:name="z38" w:id="23"/>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23"/>
    <w:bookmarkStart w:name="z39" w:id="24"/>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4"/>
    <w:bookmarkStart w:name="z40" w:id="25"/>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25"/>
    <w:bookmarkStart w:name="z41" w:id="26"/>
    <w:p>
      <w:pPr>
        <w:spacing w:after="0"/>
        <w:ind w:left="0"/>
        <w:jc w:val="both"/>
      </w:pPr>
      <w:r>
        <w:rPr>
          <w:rFonts w:ascii="Times New Roman"/>
          <w:b w:val="false"/>
          <w:i w:val="false"/>
          <w:color w:val="000000"/>
          <w:sz w:val="28"/>
        </w:rPr>
        <w:t>
      3) День защитника Отечества – 7 мая;</w:t>
      </w:r>
    </w:p>
    <w:bookmarkEnd w:id="26"/>
    <w:bookmarkStart w:name="z42" w:id="27"/>
    <w:p>
      <w:pPr>
        <w:spacing w:after="0"/>
        <w:ind w:left="0"/>
        <w:jc w:val="both"/>
      </w:pPr>
      <w:r>
        <w:rPr>
          <w:rFonts w:ascii="Times New Roman"/>
          <w:b w:val="false"/>
          <w:i w:val="false"/>
          <w:color w:val="000000"/>
          <w:sz w:val="28"/>
        </w:rPr>
        <w:t>
      4) День Победы – 9 мая;</w:t>
      </w:r>
    </w:p>
    <w:bookmarkEnd w:id="27"/>
    <w:bookmarkStart w:name="z43" w:id="28"/>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28"/>
    <w:bookmarkStart w:name="z44" w:id="29"/>
    <w:p>
      <w:pPr>
        <w:spacing w:after="0"/>
        <w:ind w:left="0"/>
        <w:jc w:val="both"/>
      </w:pPr>
      <w:r>
        <w:rPr>
          <w:rFonts w:ascii="Times New Roman"/>
          <w:b w:val="false"/>
          <w:i w:val="false"/>
          <w:color w:val="000000"/>
          <w:sz w:val="28"/>
        </w:rPr>
        <w:t>
      6) День Независимости- 16 декабря.</w:t>
      </w:r>
    </w:p>
    <w:bookmarkEnd w:id="29"/>
    <w:bookmarkStart w:name="z45" w:id="30"/>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30"/>
    <w:bookmarkStart w:name="z46" w:id="31"/>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31"/>
    <w:bookmarkStart w:name="z47" w:id="32"/>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2"/>
    <w:bookmarkStart w:name="z48" w:id="33"/>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100000 (сто тысяч) тенге;</w:t>
      </w:r>
    </w:p>
    <w:bookmarkEnd w:id="33"/>
    <w:bookmarkStart w:name="z49" w:id="34"/>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100000 (сто тысяч) тенге;</w:t>
      </w:r>
    </w:p>
    <w:bookmarkEnd w:id="34"/>
    <w:bookmarkStart w:name="z50" w:id="35"/>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100000 (сто тысяч) тенге;</w:t>
      </w:r>
    </w:p>
    <w:bookmarkEnd w:id="35"/>
    <w:bookmarkStart w:name="z51" w:id="36"/>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100000 (сто тысяч) тенге;</w:t>
      </w:r>
    </w:p>
    <w:bookmarkEnd w:id="36"/>
    <w:bookmarkStart w:name="z52" w:id="37"/>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100000 (сто тысяч) тенге;</w:t>
      </w:r>
    </w:p>
    <w:bookmarkEnd w:id="37"/>
    <w:bookmarkStart w:name="z53" w:id="38"/>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100000 (сто тысяч) тенге;</w:t>
      </w:r>
    </w:p>
    <w:bookmarkEnd w:id="38"/>
    <w:bookmarkStart w:name="z54" w:id="39"/>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100000 (сто тысяч) тенге;</w:t>
      </w:r>
    </w:p>
    <w:bookmarkEnd w:id="39"/>
    <w:bookmarkStart w:name="z55" w:id="40"/>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40"/>
    <w:bookmarkStart w:name="z56" w:id="41"/>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100000 (сто тысяч) тенге;</w:t>
      </w:r>
    </w:p>
    <w:bookmarkEnd w:id="41"/>
    <w:bookmarkStart w:name="z57" w:id="42"/>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100000 (сто тысяч) тенге;</w:t>
      </w:r>
    </w:p>
    <w:bookmarkEnd w:id="42"/>
    <w:bookmarkStart w:name="z58" w:id="43"/>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100000 (сто тысяч) тенге;</w:t>
      </w:r>
    </w:p>
    <w:bookmarkEnd w:id="43"/>
    <w:bookmarkStart w:name="z59" w:id="44"/>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100000 (сто тысяч) тенге;</w:t>
      </w:r>
    </w:p>
    <w:bookmarkEnd w:id="44"/>
    <w:bookmarkStart w:name="z60" w:id="45"/>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100000 (сто тысяч) тенге;</w:t>
      </w:r>
    </w:p>
    <w:bookmarkEnd w:id="45"/>
    <w:bookmarkStart w:name="z61" w:id="46"/>
    <w:p>
      <w:pPr>
        <w:spacing w:after="0"/>
        <w:ind w:left="0"/>
        <w:jc w:val="both"/>
      </w:pPr>
      <w:r>
        <w:rPr>
          <w:rFonts w:ascii="Times New Roman"/>
          <w:b w:val="false"/>
          <w:i w:val="false"/>
          <w:color w:val="000000"/>
          <w:sz w:val="28"/>
        </w:rPr>
        <w:t>
      3) День защитника Отечества – 7 мая:</w:t>
      </w:r>
    </w:p>
    <w:bookmarkEnd w:id="46"/>
    <w:bookmarkStart w:name="z62" w:id="47"/>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100000 (сто тысяч) тенге;</w:t>
      </w:r>
    </w:p>
    <w:bookmarkEnd w:id="47"/>
    <w:bookmarkStart w:name="z63" w:id="48"/>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100000 (сто тысяч) тенге;</w:t>
      </w:r>
    </w:p>
    <w:bookmarkEnd w:id="48"/>
    <w:bookmarkStart w:name="z64" w:id="49"/>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периодс августа 2003 года по октябрь 2008 года, в размере 100000 (сто тысяч) тенге;</w:t>
      </w:r>
    </w:p>
    <w:bookmarkEnd w:id="49"/>
    <w:bookmarkStart w:name="z65" w:id="5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100000 (сто тысяч) тенге;</w:t>
      </w:r>
    </w:p>
    <w:bookmarkEnd w:id="50"/>
    <w:bookmarkStart w:name="z66" w:id="51"/>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при прохождении воинской службы в других государствах, в которых велись боевые действия, в размере 100000 (сто тысяч) тенге;</w:t>
      </w:r>
    </w:p>
    <w:bookmarkEnd w:id="51"/>
    <w:bookmarkStart w:name="z67" w:id="52"/>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100000 (сто тысяч) тенге;</w:t>
      </w:r>
    </w:p>
    <w:bookmarkEnd w:id="52"/>
    <w:bookmarkStart w:name="z68" w:id="53"/>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100000 (сто тысяч) тенге;</w:t>
      </w:r>
    </w:p>
    <w:bookmarkEnd w:id="53"/>
    <w:bookmarkStart w:name="z69" w:id="54"/>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100000 (сто тысяч) тенге;</w:t>
      </w:r>
    </w:p>
    <w:bookmarkEnd w:id="54"/>
    <w:bookmarkStart w:name="z70" w:id="55"/>
    <w:p>
      <w:pPr>
        <w:spacing w:after="0"/>
        <w:ind w:left="0"/>
        <w:jc w:val="both"/>
      </w:pPr>
      <w:r>
        <w:rPr>
          <w:rFonts w:ascii="Times New Roman"/>
          <w:b w:val="false"/>
          <w:i w:val="false"/>
          <w:color w:val="000000"/>
          <w:sz w:val="28"/>
        </w:rPr>
        <w:t>
      4) День Победы - 9 мая:</w:t>
      </w:r>
    </w:p>
    <w:bookmarkEnd w:id="55"/>
    <w:bookmarkStart w:name="z71" w:id="56"/>
    <w:p>
      <w:pPr>
        <w:spacing w:after="0"/>
        <w:ind w:left="0"/>
        <w:jc w:val="both"/>
      </w:pPr>
      <w:r>
        <w:rPr>
          <w:rFonts w:ascii="Times New Roman"/>
          <w:b w:val="false"/>
          <w:i w:val="false"/>
          <w:color w:val="000000"/>
          <w:sz w:val="28"/>
        </w:rPr>
        <w:t>
      ветеранам Великой Отечественной войны, в размере 5000000 (пять миллионов) тенге;</w:t>
      </w:r>
    </w:p>
    <w:bookmarkEnd w:id="56"/>
    <w:bookmarkStart w:name="z72" w:id="57"/>
    <w:p>
      <w:pPr>
        <w:spacing w:after="0"/>
        <w:ind w:left="0"/>
        <w:jc w:val="both"/>
      </w:pPr>
      <w:r>
        <w:rPr>
          <w:rFonts w:ascii="Times New Roman"/>
          <w:b w:val="false"/>
          <w:i w:val="false"/>
          <w:color w:val="000000"/>
          <w:sz w:val="28"/>
        </w:rPr>
        <w:t>
      лицам, приравненным по льготам к участникам Великой Отечественной войны, а именно:</w:t>
      </w:r>
    </w:p>
    <w:bookmarkEnd w:id="57"/>
    <w:bookmarkStart w:name="z73" w:id="58"/>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8"/>
    <w:bookmarkStart w:name="z74" w:id="59"/>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9"/>
    <w:bookmarkStart w:name="z75" w:id="60"/>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60"/>
    <w:bookmarkStart w:name="z76" w:id="61"/>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61"/>
    <w:bookmarkStart w:name="z77" w:id="62"/>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62"/>
    <w:bookmarkStart w:name="z78" w:id="6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63"/>
    <w:bookmarkStart w:name="z79" w:id="6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64"/>
    <w:bookmarkStart w:name="z80" w:id="65"/>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65"/>
    <w:bookmarkStart w:name="z81" w:id="66"/>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60000 (шестьдесят тысяч) тенге;</w:t>
      </w:r>
    </w:p>
    <w:bookmarkEnd w:id="66"/>
    <w:bookmarkStart w:name="z82" w:id="67"/>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67"/>
    <w:bookmarkStart w:name="z83" w:id="68"/>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50000 (пятьдесят тысяч) тенге;</w:t>
      </w:r>
    </w:p>
    <w:bookmarkEnd w:id="68"/>
    <w:bookmarkStart w:name="z84" w:id="69"/>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тенге;</w:t>
      </w:r>
    </w:p>
    <w:bookmarkEnd w:id="69"/>
    <w:bookmarkStart w:name="z85" w:id="70"/>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тенге;</w:t>
      </w:r>
    </w:p>
    <w:bookmarkEnd w:id="70"/>
    <w:bookmarkStart w:name="z86" w:id="71"/>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50000 (пятьдесят тысяч) тенге;</w:t>
      </w:r>
    </w:p>
    <w:bookmarkEnd w:id="71"/>
    <w:bookmarkStart w:name="z87" w:id="72"/>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50000 (пятьдесят тысяч) тенге;</w:t>
      </w:r>
    </w:p>
    <w:bookmarkEnd w:id="72"/>
    <w:bookmarkStart w:name="z88" w:id="73"/>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50000 (пятьдесят тысяч) тенге;</w:t>
      </w:r>
    </w:p>
    <w:bookmarkEnd w:id="73"/>
    <w:bookmarkStart w:name="z89" w:id="74"/>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50000 (пятьдесят тысяч) тенге;</w:t>
      </w:r>
    </w:p>
    <w:bookmarkEnd w:id="74"/>
    <w:bookmarkStart w:name="z90" w:id="75"/>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в размере 5 месячных расчетных показателей;</w:t>
      </w:r>
    </w:p>
    <w:bookmarkEnd w:id="75"/>
    <w:bookmarkStart w:name="z91" w:id="76"/>
    <w:p>
      <w:pPr>
        <w:spacing w:after="0"/>
        <w:ind w:left="0"/>
        <w:jc w:val="both"/>
      </w:pPr>
      <w:r>
        <w:rPr>
          <w:rFonts w:ascii="Times New Roman"/>
          <w:b w:val="false"/>
          <w:i w:val="false"/>
          <w:color w:val="000000"/>
          <w:sz w:val="28"/>
        </w:rPr>
        <w:t>
      лицам, удостоенным званий "Қазақстанның Еңбек Ері", "Халық қаһарманы", в размере 5 месячных расчетных показателей;</w:t>
      </w:r>
    </w:p>
    <w:bookmarkEnd w:id="76"/>
    <w:bookmarkStart w:name="z92" w:id="77"/>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77"/>
    <w:bookmarkStart w:name="z93" w:id="78"/>
    <w:p>
      <w:pPr>
        <w:spacing w:after="0"/>
        <w:ind w:left="0"/>
        <w:jc w:val="both"/>
      </w:pPr>
      <w:r>
        <w:rPr>
          <w:rFonts w:ascii="Times New Roman"/>
          <w:b w:val="false"/>
          <w:i w:val="false"/>
          <w:color w:val="000000"/>
          <w:sz w:val="28"/>
        </w:rPr>
        <w:t>
      лицам, принимавшим участие в ликвидации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100000 (сто тысяч) тенге;</w:t>
      </w:r>
    </w:p>
    <w:bookmarkEnd w:id="78"/>
    <w:bookmarkStart w:name="z94" w:id="79"/>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100000 (сто тысяч) тенге;</w:t>
      </w:r>
    </w:p>
    <w:bookmarkEnd w:id="79"/>
    <w:bookmarkStart w:name="z95" w:id="80"/>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назначения,в размере 100000 (сто тысяч) тенге;</w:t>
      </w:r>
    </w:p>
    <w:bookmarkEnd w:id="80"/>
    <w:bookmarkStart w:name="z96" w:id="81"/>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100000 (сто тысяч) тенге;</w:t>
      </w:r>
    </w:p>
    <w:bookmarkEnd w:id="81"/>
    <w:bookmarkStart w:name="z97" w:id="82"/>
    <w:p>
      <w:pPr>
        <w:spacing w:after="0"/>
        <w:ind w:left="0"/>
        <w:jc w:val="both"/>
      </w:pPr>
      <w:r>
        <w:rPr>
          <w:rFonts w:ascii="Times New Roman"/>
          <w:b w:val="false"/>
          <w:i w:val="false"/>
          <w:color w:val="000000"/>
          <w:sz w:val="28"/>
        </w:rPr>
        <w:t>
      6) День Независимости - 16 декабря:</w:t>
      </w:r>
    </w:p>
    <w:bookmarkEnd w:id="82"/>
    <w:bookmarkStart w:name="z98" w:id="83"/>
    <w:p>
      <w:pPr>
        <w:spacing w:after="0"/>
        <w:ind w:left="0"/>
        <w:jc w:val="both"/>
      </w:pPr>
      <w:r>
        <w:rPr>
          <w:rFonts w:ascii="Times New Roman"/>
          <w:b w:val="false"/>
          <w:i w:val="false"/>
          <w:color w:val="000000"/>
          <w:sz w:val="28"/>
        </w:rPr>
        <w:t xml:space="preserve">
      жертвам политических репрессий из числа участников событий 17-18 декабря 1986 года в Казахстане, реабилитированных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репресий", в размере 200 000 (двести тысяч) тенге.</w:t>
      </w:r>
    </w:p>
    <w:bookmarkEnd w:id="83"/>
    <w:bookmarkStart w:name="z99" w:id="84"/>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84"/>
    <w:bookmarkStart w:name="z100" w:id="85"/>
    <w:p>
      <w:pPr>
        <w:spacing w:after="0"/>
        <w:ind w:left="0"/>
        <w:jc w:val="both"/>
      </w:pPr>
      <w:r>
        <w:rPr>
          <w:rFonts w:ascii="Times New Roman"/>
          <w:b w:val="false"/>
          <w:i w:val="false"/>
          <w:color w:val="000000"/>
          <w:sz w:val="28"/>
        </w:rPr>
        <w:t>
      1) ветеранам Великой Отечественной войны, на бытовые нужды, ежемесячно без учета доходов, в размере 10 месячных расчетных показателей;</w:t>
      </w:r>
    </w:p>
    <w:bookmarkEnd w:id="85"/>
    <w:bookmarkStart w:name="z101" w:id="86"/>
    <w:p>
      <w:pPr>
        <w:spacing w:after="0"/>
        <w:ind w:left="0"/>
        <w:jc w:val="both"/>
      </w:pPr>
      <w:r>
        <w:rPr>
          <w:rFonts w:ascii="Times New Roman"/>
          <w:b w:val="false"/>
          <w:i w:val="false"/>
          <w:color w:val="000000"/>
          <w:sz w:val="28"/>
        </w:rPr>
        <w:t xml:space="preserve">
      2) ветеранам и другим лицам, указанными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на бытовые нужды, ежемесячно без учета доходов, в размере 3 месячных расчетных показателей;</w:t>
      </w:r>
    </w:p>
    <w:bookmarkEnd w:id="86"/>
    <w:bookmarkStart w:name="z102" w:id="87"/>
    <w:p>
      <w:pPr>
        <w:spacing w:after="0"/>
        <w:ind w:left="0"/>
        <w:jc w:val="both"/>
      </w:pPr>
      <w:r>
        <w:rPr>
          <w:rFonts w:ascii="Times New Roman"/>
          <w:b w:val="false"/>
          <w:i w:val="false"/>
          <w:color w:val="000000"/>
          <w:sz w:val="28"/>
        </w:rPr>
        <w:t>
      3)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w:t>
      </w:r>
    </w:p>
    <w:bookmarkEnd w:id="87"/>
    <w:bookmarkStart w:name="z103" w:id="88"/>
    <w:p>
      <w:pPr>
        <w:spacing w:after="0"/>
        <w:ind w:left="0"/>
        <w:jc w:val="both"/>
      </w:pPr>
      <w:r>
        <w:rPr>
          <w:rFonts w:ascii="Times New Roman"/>
          <w:b w:val="false"/>
          <w:i w:val="false"/>
          <w:color w:val="000000"/>
          <w:sz w:val="28"/>
        </w:rPr>
        <w:t>
      4)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88"/>
    <w:bookmarkStart w:name="z104" w:id="89"/>
    <w:p>
      <w:pPr>
        <w:spacing w:after="0"/>
        <w:ind w:left="0"/>
        <w:jc w:val="both"/>
      </w:pPr>
      <w:r>
        <w:rPr>
          <w:rFonts w:ascii="Times New Roman"/>
          <w:b w:val="false"/>
          <w:i w:val="false"/>
          <w:color w:val="000000"/>
          <w:sz w:val="28"/>
        </w:rPr>
        <w:t>
      5) лицам с инвалидностью, для возмещения расходов, связанныхс их проездом в реабилитационные центры и обратно, без учета доходов, ежеквартально, в размере не более 3 месячных расчетных показателей;</w:t>
      </w:r>
    </w:p>
    <w:bookmarkEnd w:id="89"/>
    <w:bookmarkStart w:name="z105" w:id="90"/>
    <w:p>
      <w:pPr>
        <w:spacing w:after="0"/>
        <w:ind w:left="0"/>
        <w:jc w:val="both"/>
      </w:pPr>
      <w:r>
        <w:rPr>
          <w:rFonts w:ascii="Times New Roman"/>
          <w:b w:val="false"/>
          <w:i w:val="false"/>
          <w:color w:val="000000"/>
          <w:sz w:val="28"/>
        </w:rPr>
        <w:t>
      6)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один раз в полугодие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90"/>
    <w:bookmarkStart w:name="z106" w:id="91"/>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очной формы обучения;</w:t>
      </w:r>
    </w:p>
    <w:bookmarkEnd w:id="91"/>
    <w:bookmarkStart w:name="z107" w:id="92"/>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 очной формы обучения;</w:t>
      </w:r>
    </w:p>
    <w:bookmarkEnd w:id="92"/>
    <w:bookmarkStart w:name="z108" w:id="93"/>
    <w:p>
      <w:pPr>
        <w:spacing w:after="0"/>
        <w:ind w:left="0"/>
        <w:jc w:val="both"/>
      </w:pPr>
      <w:r>
        <w:rPr>
          <w:rFonts w:ascii="Times New Roman"/>
          <w:b w:val="false"/>
          <w:i w:val="false"/>
          <w:color w:val="000000"/>
          <w:sz w:val="28"/>
        </w:rPr>
        <w:t>
      лицам с инвалидностью, имеющих рекомендацию в индивидуальной программе абилитациии реабилитации лиц с инвалидностью, без учета доходов;</w:t>
      </w:r>
    </w:p>
    <w:bookmarkEnd w:id="93"/>
    <w:bookmarkStart w:name="z109" w:id="94"/>
    <w:p>
      <w:pPr>
        <w:spacing w:after="0"/>
        <w:ind w:left="0"/>
        <w:jc w:val="both"/>
      </w:pPr>
      <w:r>
        <w:rPr>
          <w:rFonts w:ascii="Times New Roman"/>
          <w:b w:val="false"/>
          <w:i w:val="false"/>
          <w:color w:val="000000"/>
          <w:sz w:val="28"/>
        </w:rPr>
        <w:t>
      7) лицам с инвалидностью, на оперативное лечение без учета доходов, единовременно, в размере не более 50 месячных расчетных показателей;</w:t>
      </w:r>
    </w:p>
    <w:bookmarkEnd w:id="94"/>
    <w:bookmarkStart w:name="z110" w:id="95"/>
    <w:p>
      <w:pPr>
        <w:spacing w:after="0"/>
        <w:ind w:left="0"/>
        <w:jc w:val="both"/>
      </w:pPr>
      <w:r>
        <w:rPr>
          <w:rFonts w:ascii="Times New Roman"/>
          <w:b w:val="false"/>
          <w:i w:val="false"/>
          <w:color w:val="000000"/>
          <w:sz w:val="28"/>
        </w:rPr>
        <w:t>
      8) лицам с инвалидностью для возмещения расходов, связанных с приобретением лекарственных средств, не входящих в гарантированный объем бесплатной медицинской помощи, без учета доходов, единовременно, в размере фактических затрат, не более 50 месячных расчетных показателей;</w:t>
      </w:r>
    </w:p>
    <w:bookmarkEnd w:id="95"/>
    <w:bookmarkStart w:name="z111" w:id="96"/>
    <w:p>
      <w:pPr>
        <w:spacing w:after="0"/>
        <w:ind w:left="0"/>
        <w:jc w:val="both"/>
      </w:pPr>
      <w:r>
        <w:rPr>
          <w:rFonts w:ascii="Times New Roman"/>
          <w:b w:val="false"/>
          <w:i w:val="false"/>
          <w:color w:val="000000"/>
          <w:sz w:val="28"/>
        </w:rPr>
        <w:t>
      9) лицам с инвалидностью, для возмещения расходов, связанных с их проездом в санатории и обратно, без учета доходов, 1 раз в год, в размере не более 3 месячных расчетных показателей;</w:t>
      </w:r>
    </w:p>
    <w:bookmarkEnd w:id="96"/>
    <w:bookmarkStart w:name="z112" w:id="97"/>
    <w:p>
      <w:pPr>
        <w:spacing w:after="0"/>
        <w:ind w:left="0"/>
        <w:jc w:val="both"/>
      </w:pPr>
      <w:r>
        <w:rPr>
          <w:rFonts w:ascii="Times New Roman"/>
          <w:b w:val="false"/>
          <w:i w:val="false"/>
          <w:color w:val="000000"/>
          <w:sz w:val="28"/>
        </w:rPr>
        <w:t>
      10) в связи с причинением ущерба гражданину (семье) либо его имуществу вследствие стихийного бедствия или пожара, без учета доходов, единовременно, в размере 100 месячных расчетных показателей;</w:t>
      </w:r>
    </w:p>
    <w:bookmarkEnd w:id="97"/>
    <w:bookmarkStart w:name="z113" w:id="98"/>
    <w:p>
      <w:pPr>
        <w:spacing w:after="0"/>
        <w:ind w:left="0"/>
        <w:jc w:val="both"/>
      </w:pPr>
      <w:r>
        <w:rPr>
          <w:rFonts w:ascii="Times New Roman"/>
          <w:b w:val="false"/>
          <w:i w:val="false"/>
          <w:color w:val="000000"/>
          <w:sz w:val="28"/>
        </w:rPr>
        <w:t>
      11) лицам, освободившимся из мест лишения свободы, находящихся на учете службы пробации, без учета дохода, единовременно, в размере 10 месячных расчетных показателей;</w:t>
      </w:r>
    </w:p>
    <w:bookmarkEnd w:id="98"/>
    <w:bookmarkStart w:name="z114" w:id="99"/>
    <w:p>
      <w:pPr>
        <w:spacing w:after="0"/>
        <w:ind w:left="0"/>
        <w:jc w:val="both"/>
      </w:pPr>
      <w:r>
        <w:rPr>
          <w:rFonts w:ascii="Times New Roman"/>
          <w:b w:val="false"/>
          <w:i w:val="false"/>
          <w:color w:val="000000"/>
          <w:sz w:val="28"/>
        </w:rPr>
        <w:t>
      12) лицам из семей, имеющих среднедушевой доход ниже величины прожиточного минимума за квартал, предшествующий кварталу обращения, на бытовые нужды, единовременно, в размере 15 месячных расчетных показателей;</w:t>
      </w:r>
    </w:p>
    <w:bookmarkEnd w:id="99"/>
    <w:bookmarkStart w:name="z115" w:id="100"/>
    <w:p>
      <w:pPr>
        <w:spacing w:after="0"/>
        <w:ind w:left="0"/>
        <w:jc w:val="both"/>
      </w:pPr>
      <w:r>
        <w:rPr>
          <w:rFonts w:ascii="Times New Roman"/>
          <w:b w:val="false"/>
          <w:i w:val="false"/>
          <w:color w:val="000000"/>
          <w:sz w:val="28"/>
        </w:rPr>
        <w:t>
      13)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карьерном центре, а также лицам из малообеспеченных семей на погребение несовершеннолетних детей, единовременно, в размере 15 месячных расчетных показателей;</w:t>
      </w:r>
    </w:p>
    <w:bookmarkEnd w:id="100"/>
    <w:bookmarkStart w:name="z116" w:id="101"/>
    <w:p>
      <w:pPr>
        <w:spacing w:after="0"/>
        <w:ind w:left="0"/>
        <w:jc w:val="both"/>
      </w:pPr>
      <w:r>
        <w:rPr>
          <w:rFonts w:ascii="Times New Roman"/>
          <w:b w:val="false"/>
          <w:i w:val="false"/>
          <w:color w:val="000000"/>
          <w:sz w:val="28"/>
        </w:rPr>
        <w:t>
      14)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101"/>
    <w:bookmarkStart w:name="z117" w:id="102"/>
    <w:p>
      <w:pPr>
        <w:spacing w:after="0"/>
        <w:ind w:left="0"/>
        <w:jc w:val="both"/>
      </w:pPr>
      <w:r>
        <w:rPr>
          <w:rFonts w:ascii="Times New Roman"/>
          <w:b w:val="false"/>
          <w:i w:val="false"/>
          <w:color w:val="000000"/>
          <w:sz w:val="28"/>
        </w:rPr>
        <w:t xml:space="preserve">
      15) ветеранам Великой Отечественной войны,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на возмещение фактической стоимости путевки на санаторно-курортное лечение, в пределах Республики Казахстан, без учета дохода, 1 раз в год, в размере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102"/>
    <w:bookmarkStart w:name="z118" w:id="103"/>
    <w:p>
      <w:pPr>
        <w:spacing w:after="0"/>
        <w:ind w:left="0"/>
        <w:jc w:val="both"/>
      </w:pPr>
      <w:r>
        <w:rPr>
          <w:rFonts w:ascii="Times New Roman"/>
          <w:b w:val="false"/>
          <w:i w:val="false"/>
          <w:color w:val="000000"/>
          <w:sz w:val="28"/>
        </w:rPr>
        <w:t>
      Возмещение стоимости путевки на санаторно-курортное лечение предоставляется в случае письменного отказа от натуральной формы, установленной решением Костанайского областного маслихата от 11 июня 2020 года № 510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103"/>
    <w:bookmarkStart w:name="z119" w:id="104"/>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04"/>
    <w:bookmarkStart w:name="z120" w:id="105"/>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05"/>
    <w:bookmarkStart w:name="z121" w:id="106"/>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06"/>
    <w:bookmarkStart w:name="z122" w:id="107"/>
    <w:p>
      <w:pPr>
        <w:spacing w:after="0"/>
        <w:ind w:left="0"/>
        <w:jc w:val="both"/>
      </w:pPr>
      <w:r>
        <w:rPr>
          <w:rFonts w:ascii="Times New Roman"/>
          <w:b w:val="false"/>
          <w:i w:val="false"/>
          <w:color w:val="000000"/>
          <w:sz w:val="28"/>
        </w:rPr>
        <w:t>
      3) наличие социально значимого заболевания;</w:t>
      </w:r>
    </w:p>
    <w:bookmarkEnd w:id="107"/>
    <w:bookmarkStart w:name="z123" w:id="108"/>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108"/>
    <w:bookmarkStart w:name="z124" w:id="109"/>
    <w:p>
      <w:pPr>
        <w:spacing w:after="0"/>
        <w:ind w:left="0"/>
        <w:jc w:val="both"/>
      </w:pPr>
      <w:r>
        <w:rPr>
          <w:rFonts w:ascii="Times New Roman"/>
          <w:b w:val="false"/>
          <w:i w:val="false"/>
          <w:color w:val="000000"/>
          <w:sz w:val="28"/>
        </w:rPr>
        <w:t>
      5) сиротство, отсутствие родительского попечения;</w:t>
      </w:r>
    </w:p>
    <w:bookmarkEnd w:id="109"/>
    <w:bookmarkStart w:name="z125" w:id="110"/>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110"/>
    <w:bookmarkStart w:name="z126" w:id="111"/>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111"/>
    <w:bookmarkStart w:name="z127" w:id="112"/>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12"/>
    <w:bookmarkStart w:name="z128" w:id="113"/>
    <w:p>
      <w:pPr>
        <w:spacing w:after="0"/>
        <w:ind w:left="0"/>
        <w:jc w:val="both"/>
      </w:pPr>
      <w:r>
        <w:rPr>
          <w:rFonts w:ascii="Times New Roman"/>
          <w:b w:val="false"/>
          <w:i w:val="false"/>
          <w:color w:val="000000"/>
          <w:sz w:val="28"/>
        </w:rPr>
        <w:t>
      8. Установить порог среднедушевого дохода в размере однократного прожиточного минимума по Костанайской области.</w:t>
      </w:r>
    </w:p>
    <w:bookmarkEnd w:id="113"/>
    <w:bookmarkStart w:name="z129" w:id="114"/>
    <w:p>
      <w:pPr>
        <w:spacing w:after="0"/>
        <w:ind w:left="0"/>
        <w:jc w:val="both"/>
      </w:pPr>
      <w:r>
        <w:rPr>
          <w:rFonts w:ascii="Times New Roman"/>
          <w:b w:val="false"/>
          <w:i w:val="false"/>
          <w:color w:val="000000"/>
          <w:sz w:val="28"/>
        </w:rPr>
        <w:t>
      9. Социальная помощь на оплату обучения оказывается на получение одного образования.</w:t>
      </w:r>
    </w:p>
    <w:bookmarkEnd w:id="114"/>
    <w:bookmarkStart w:name="z130" w:id="115"/>
    <w:p>
      <w:pPr>
        <w:spacing w:after="0"/>
        <w:ind w:left="0"/>
        <w:jc w:val="both"/>
      </w:pPr>
      <w:r>
        <w:rPr>
          <w:rFonts w:ascii="Times New Roman"/>
          <w:b w:val="false"/>
          <w:i w:val="false"/>
          <w:color w:val="000000"/>
          <w:sz w:val="28"/>
        </w:rPr>
        <w:t xml:space="preserve">
      10. Социальная помощь по основаниям, предусмотренным подпунктами 1), 2) и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оказывается не позднее трех месяцев со дня наступления указанных событий.</w:t>
      </w:r>
    </w:p>
    <w:bookmarkEnd w:id="115"/>
    <w:bookmarkStart w:name="z131" w:id="116"/>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116"/>
    <w:bookmarkStart w:name="z132" w:id="117"/>
    <w:p>
      <w:pPr>
        <w:spacing w:after="0"/>
        <w:ind w:left="0"/>
        <w:jc w:val="left"/>
      </w:pPr>
      <w:r>
        <w:rPr>
          <w:rFonts w:ascii="Times New Roman"/>
          <w:b/>
          <w:i w:val="false"/>
          <w:color w:val="000000"/>
        </w:rPr>
        <w:t xml:space="preserve"> 3. Порядок оказания социальной помощи</w:t>
      </w:r>
    </w:p>
    <w:bookmarkEnd w:id="117"/>
    <w:bookmarkStart w:name="z133" w:id="118"/>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118"/>
    <w:bookmarkStart w:name="z134" w:id="119"/>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9"/>
    <w:bookmarkStart w:name="z135" w:id="120"/>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20"/>
    <w:bookmarkStart w:name="z136" w:id="121"/>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акиму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21"/>
    <w:bookmarkStart w:name="z137" w:id="122"/>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22"/>
    <w:bookmarkStart w:name="z138" w:id="123"/>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23"/>
    <w:bookmarkStart w:name="z139" w:id="124"/>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4"/>
    <w:bookmarkStart w:name="z140" w:id="125"/>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5"/>
    <w:bookmarkStart w:name="z141" w:id="126"/>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социальный статус заявителя.</w:t>
      </w:r>
    </w:p>
    <w:bookmarkEnd w:id="126"/>
    <w:bookmarkStart w:name="z142" w:id="127"/>
    <w:p>
      <w:pPr>
        <w:spacing w:after="0"/>
        <w:ind w:left="0"/>
        <w:jc w:val="both"/>
      </w:pPr>
      <w:r>
        <w:rPr>
          <w:rFonts w:ascii="Times New Roman"/>
          <w:b w:val="false"/>
          <w:i w:val="false"/>
          <w:color w:val="000000"/>
          <w:sz w:val="28"/>
        </w:rPr>
        <w:t xml:space="preserve">
      Родитель либо законный представитель лиц, указанных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вирусом иммунодефицита человека.</w:t>
      </w:r>
    </w:p>
    <w:bookmarkEnd w:id="127"/>
    <w:bookmarkStart w:name="z143" w:id="128"/>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128"/>
    <w:bookmarkStart w:name="z144" w:id="129"/>
    <w:p>
      <w:pPr>
        <w:spacing w:after="0"/>
        <w:ind w:left="0"/>
        <w:jc w:val="both"/>
      </w:pPr>
      <w:r>
        <w:rPr>
          <w:rFonts w:ascii="Times New Roman"/>
          <w:b w:val="false"/>
          <w:i w:val="false"/>
          <w:color w:val="000000"/>
          <w:sz w:val="28"/>
        </w:rPr>
        <w:t xml:space="preserve">
      Лица, указанные в подпункте 5), 9)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реабилитации, санаторно-курортного лечения и стоимость проезда.</w:t>
      </w:r>
    </w:p>
    <w:bookmarkEnd w:id="129"/>
    <w:bookmarkStart w:name="z145" w:id="130"/>
    <w:p>
      <w:pPr>
        <w:spacing w:after="0"/>
        <w:ind w:left="0"/>
        <w:jc w:val="both"/>
      </w:pPr>
      <w:r>
        <w:rPr>
          <w:rFonts w:ascii="Times New Roman"/>
          <w:b w:val="false"/>
          <w:i w:val="false"/>
          <w:color w:val="000000"/>
          <w:sz w:val="28"/>
        </w:rPr>
        <w:t xml:space="preserve">
      Лица, указанные в абзаце четвертом подпункта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обучения, его стоимость и индивидуальную программу абилитации и реабилитации лица с инвалидностью.</w:t>
      </w:r>
    </w:p>
    <w:bookmarkEnd w:id="130"/>
    <w:bookmarkStart w:name="z146" w:id="131"/>
    <w:p>
      <w:pPr>
        <w:spacing w:after="0"/>
        <w:ind w:left="0"/>
        <w:jc w:val="both"/>
      </w:pPr>
      <w:r>
        <w:rPr>
          <w:rFonts w:ascii="Times New Roman"/>
          <w:b w:val="false"/>
          <w:i w:val="false"/>
          <w:color w:val="000000"/>
          <w:sz w:val="28"/>
        </w:rPr>
        <w:t xml:space="preserve">
      Лица, указанные в подпункте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оказание услуги (оперативное лечение), выданные медицинской организацией.</w:t>
      </w:r>
    </w:p>
    <w:bookmarkEnd w:id="131"/>
    <w:bookmarkStart w:name="z147" w:id="132"/>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копию рецептурного бланка или назначение заверенное врачом за текущий год, кассовый или товарный чек.</w:t>
      </w:r>
    </w:p>
    <w:bookmarkEnd w:id="132"/>
    <w:bookmarkStart w:name="z148" w:id="133"/>
    <w:p>
      <w:pPr>
        <w:spacing w:after="0"/>
        <w:ind w:left="0"/>
        <w:jc w:val="both"/>
      </w:pPr>
      <w:r>
        <w:rPr>
          <w:rFonts w:ascii="Times New Roman"/>
          <w:b w:val="false"/>
          <w:i w:val="false"/>
          <w:color w:val="000000"/>
          <w:sz w:val="28"/>
        </w:rPr>
        <w:t xml:space="preserve">
      Лица, указанные в подпункте 10)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 и пожара.</w:t>
      </w:r>
    </w:p>
    <w:bookmarkEnd w:id="133"/>
    <w:bookmarkStart w:name="z149" w:id="134"/>
    <w:p>
      <w:pPr>
        <w:spacing w:after="0"/>
        <w:ind w:left="0"/>
        <w:jc w:val="both"/>
      </w:pPr>
      <w:r>
        <w:rPr>
          <w:rFonts w:ascii="Times New Roman"/>
          <w:b w:val="false"/>
          <w:i w:val="false"/>
          <w:color w:val="000000"/>
          <w:sz w:val="28"/>
        </w:rPr>
        <w:t xml:space="preserve">
      Лица, указанные в подпункте 11)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освобождения из мест лишения свободы, нахождения на учете службы пробации.</w:t>
      </w:r>
    </w:p>
    <w:bookmarkEnd w:id="134"/>
    <w:bookmarkStart w:name="z150" w:id="135"/>
    <w:p>
      <w:pPr>
        <w:spacing w:after="0"/>
        <w:ind w:left="0"/>
        <w:jc w:val="both"/>
      </w:pPr>
      <w:r>
        <w:rPr>
          <w:rFonts w:ascii="Times New Roman"/>
          <w:b w:val="false"/>
          <w:i w:val="false"/>
          <w:color w:val="000000"/>
          <w:sz w:val="28"/>
        </w:rPr>
        <w:t xml:space="preserve">
      Лица, указанные в подпункте 13)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сведения о доходах за квартал, предшествующий кварталу обращения, документы, подтверждающие факт смерти, а также факт регистрации умершего в качестве безработного на момент смерти.</w:t>
      </w:r>
    </w:p>
    <w:bookmarkEnd w:id="135"/>
    <w:bookmarkStart w:name="z151" w:id="136"/>
    <w:p>
      <w:pPr>
        <w:spacing w:after="0"/>
        <w:ind w:left="0"/>
        <w:jc w:val="both"/>
      </w:pPr>
      <w:r>
        <w:rPr>
          <w:rFonts w:ascii="Times New Roman"/>
          <w:b w:val="false"/>
          <w:i w:val="false"/>
          <w:color w:val="000000"/>
          <w:sz w:val="28"/>
        </w:rPr>
        <w:t xml:space="preserve">
      Лица, указанные в подпункте 14)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оплату санаторно-курортного лечения, акт выполненных работ (оказанных услуг), выданный санаторно-курортной организацией лицу с инвалидностью первой группы и сопровождающему его лицу.</w:t>
      </w:r>
    </w:p>
    <w:bookmarkEnd w:id="136"/>
    <w:bookmarkStart w:name="z152" w:id="137"/>
    <w:p>
      <w:pPr>
        <w:spacing w:after="0"/>
        <w:ind w:left="0"/>
        <w:jc w:val="both"/>
      </w:pPr>
      <w:r>
        <w:rPr>
          <w:rFonts w:ascii="Times New Roman"/>
          <w:b w:val="false"/>
          <w:i w:val="false"/>
          <w:color w:val="000000"/>
          <w:sz w:val="28"/>
        </w:rPr>
        <w:t xml:space="preserve">
      Лица, указанные в подпункте 15)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выданный санаторно-курортной организацией.</w:t>
      </w:r>
    </w:p>
    <w:bookmarkEnd w:id="137"/>
    <w:bookmarkStart w:name="z153" w:id="138"/>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38"/>
    <w:bookmarkStart w:name="z154" w:id="139"/>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39"/>
    <w:bookmarkStart w:name="z155" w:id="140"/>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40"/>
    <w:bookmarkStart w:name="z156" w:id="141"/>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41"/>
    <w:bookmarkStart w:name="z157" w:id="142"/>
    <w:p>
      <w:pPr>
        <w:spacing w:after="0"/>
        <w:ind w:left="0"/>
        <w:jc w:val="both"/>
      </w:pPr>
      <w:r>
        <w:rPr>
          <w:rFonts w:ascii="Times New Roman"/>
          <w:b w:val="false"/>
          <w:i w:val="false"/>
          <w:color w:val="000000"/>
          <w:sz w:val="28"/>
        </w:rPr>
        <w:t>
      14. Социальная помощь назначается с месяца подачи заявления.</w:t>
      </w:r>
    </w:p>
    <w:bookmarkEnd w:id="142"/>
    <w:bookmarkStart w:name="z158" w:id="143"/>
    <w:p>
      <w:pPr>
        <w:spacing w:after="0"/>
        <w:ind w:left="0"/>
        <w:jc w:val="both"/>
      </w:pPr>
      <w:r>
        <w:rPr>
          <w:rFonts w:ascii="Times New Roman"/>
          <w:b w:val="false"/>
          <w:i w:val="false"/>
          <w:color w:val="000000"/>
          <w:sz w:val="28"/>
        </w:rPr>
        <w:t xml:space="preserve">
      15.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13- 24</w:t>
      </w:r>
      <w:r>
        <w:rPr>
          <w:rFonts w:ascii="Times New Roman"/>
          <w:b w:val="false"/>
          <w:i w:val="false"/>
          <w:color w:val="000000"/>
          <w:sz w:val="28"/>
        </w:rPr>
        <w:t xml:space="preserve"> Типовых правил.</w:t>
      </w:r>
    </w:p>
    <w:bookmarkEnd w:id="143"/>
    <w:bookmarkStart w:name="z159" w:id="144"/>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44"/>
    <w:bookmarkStart w:name="z160" w:id="145"/>
    <w:p>
      <w:pPr>
        <w:spacing w:after="0"/>
        <w:ind w:left="0"/>
        <w:jc w:val="both"/>
      </w:pPr>
      <w:r>
        <w:rPr>
          <w:rFonts w:ascii="Times New Roman"/>
          <w:b w:val="false"/>
          <w:i w:val="false"/>
          <w:color w:val="000000"/>
          <w:sz w:val="28"/>
        </w:rPr>
        <w:t>
      17.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45"/>
    <w:bookmarkStart w:name="z161" w:id="146"/>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46"/>
    <w:bookmarkStart w:name="z162" w:id="147"/>
    <w:p>
      <w:pPr>
        <w:spacing w:after="0"/>
        <w:ind w:left="0"/>
        <w:jc w:val="both"/>
      </w:pPr>
      <w:r>
        <w:rPr>
          <w:rFonts w:ascii="Times New Roman"/>
          <w:b w:val="false"/>
          <w:i w:val="false"/>
          <w:color w:val="000000"/>
          <w:sz w:val="28"/>
        </w:rPr>
        <w:t xml:space="preserve">
      18.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информационные системы уполномоченного государственного органа в соответствии с </w:t>
      </w:r>
      <w:r>
        <w:rPr>
          <w:rFonts w:ascii="Times New Roman"/>
          <w:b w:val="false"/>
          <w:i w:val="false"/>
          <w:color w:val="000000"/>
          <w:sz w:val="28"/>
        </w:rPr>
        <w:t>пунктами 28-32</w:t>
      </w:r>
      <w:r>
        <w:rPr>
          <w:rFonts w:ascii="Times New Roman"/>
          <w:b w:val="false"/>
          <w:i w:val="false"/>
          <w:color w:val="000000"/>
          <w:sz w:val="28"/>
        </w:rPr>
        <w:t xml:space="preserve"> Типовых правил.</w:t>
      </w:r>
    </w:p>
    <w:bookmarkEnd w:id="147"/>
    <w:bookmarkStart w:name="z163" w:id="148"/>
    <w:p>
      <w:pPr>
        <w:spacing w:after="0"/>
        <w:ind w:left="0"/>
        <w:jc w:val="both"/>
      </w:pPr>
      <w:r>
        <w:rPr>
          <w:rFonts w:ascii="Times New Roman"/>
          <w:b w:val="false"/>
          <w:i w:val="false"/>
          <w:color w:val="000000"/>
          <w:sz w:val="28"/>
        </w:rPr>
        <w:t>
      19. Оплата банковских услуг, связанных с выплатой социальной помощи, осуществляется за счет средств местного бюджета на основании договора, заключаемого между Государственной корпорацией и уполномоченным органом по оказанию социальной помощи.</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