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eeb" w14:textId="851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Джангельдинскому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февраля 2025 года № 127. Зарегистрировано в Департаменте юстиции Костанайской области 27 февраля 2025 года № 10392-10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(зарегистрирован в Реестре государственной регистрации нормативных правовых актов под № 33110)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Джангельдинском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