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921" w14:textId="b536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Амангельдинского района от 11 мая 2021 года № 93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15 апреля 2025 года № 45. Зарегистрировано в Департаменте юстиции Костанайской области 17 апреля 2025 года № 10427-10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от 11 мая 2021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9909)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социального обеспечения: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культуры: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 (основных служб);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библиотекой;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(основных служб);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звукорежиссер;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учителя казахского, русского, английского языков.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спорта: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