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203a" w14:textId="8e820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12 апреля 2024 года № 72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Алтынсаринского района Костанайской области от 19 марта 2025 года № 133. Зарегистрировано в Департаменте юстиции Костанайской области 26 марта 2025 года № 10407-10</w:t>
      </w:r>
    </w:p>
    <w:p>
      <w:pPr>
        <w:spacing w:after="0"/>
        <w:ind w:left="0"/>
        <w:jc w:val="both"/>
      </w:pPr>
      <w:bookmarkStart w:name="z4" w:id="0"/>
      <w:r>
        <w:rPr>
          <w:rFonts w:ascii="Times New Roman"/>
          <w:b w:val="false"/>
          <w:i w:val="false"/>
          <w:color w:val="000000"/>
          <w:sz w:val="28"/>
        </w:rPr>
        <w:t>
      Алтынсаринский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12 апреля 2024 года № 72 (зарегистрировано в Реестре государственной регистрации нормативных правовых актов под № 10202-10)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 февраля 2025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Мусапирова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марта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апреля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w:t>
            </w:r>
          </w:p>
        </w:tc>
      </w:tr>
    </w:tbl>
    <w:bookmarkStart w:name="z17"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bookmarkStart w:name="z18" w:id="4"/>
    <w:p>
      <w:pPr>
        <w:spacing w:after="0"/>
        <w:ind w:left="0"/>
        <w:jc w:val="left"/>
      </w:pPr>
      <w:r>
        <w:rPr>
          <w:rFonts w:ascii="Times New Roman"/>
          <w:b/>
          <w:i w:val="false"/>
          <w:color w:val="000000"/>
        </w:rPr>
        <w:t xml:space="preserve"> 1. Общие положения</w:t>
      </w:r>
    </w:p>
    <w:bookmarkEnd w:id="4"/>
    <w:bookmarkStart w:name="z19"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1"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2"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23"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4" w:id="10"/>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0"/>
    <w:bookmarkStart w:name="z25"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6"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7"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8"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9"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30"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31"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32"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33"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34"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5"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6" w:id="22"/>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2"/>
    <w:bookmarkStart w:name="z37" w:id="23"/>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3"/>
    <w:bookmarkStart w:name="z38" w:id="2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4"/>
    <w:bookmarkStart w:name="z39" w:id="25"/>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5"/>
    <w:bookmarkStart w:name="z40" w:id="26"/>
    <w:p>
      <w:pPr>
        <w:spacing w:after="0"/>
        <w:ind w:left="0"/>
        <w:jc w:val="both"/>
      </w:pPr>
      <w:r>
        <w:rPr>
          <w:rFonts w:ascii="Times New Roman"/>
          <w:b w:val="false"/>
          <w:i w:val="false"/>
          <w:color w:val="000000"/>
          <w:sz w:val="28"/>
        </w:rPr>
        <w:t>
      3) День защитника Отечества – 7 мая;</w:t>
      </w:r>
    </w:p>
    <w:bookmarkEnd w:id="26"/>
    <w:bookmarkStart w:name="z41" w:id="27"/>
    <w:p>
      <w:pPr>
        <w:spacing w:after="0"/>
        <w:ind w:left="0"/>
        <w:jc w:val="both"/>
      </w:pPr>
      <w:r>
        <w:rPr>
          <w:rFonts w:ascii="Times New Roman"/>
          <w:b w:val="false"/>
          <w:i w:val="false"/>
          <w:color w:val="000000"/>
          <w:sz w:val="28"/>
        </w:rPr>
        <w:t>
      4) День Победы – 9 мая;</w:t>
      </w:r>
    </w:p>
    <w:bookmarkEnd w:id="27"/>
    <w:bookmarkStart w:name="z42" w:id="2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8"/>
    <w:bookmarkStart w:name="z43" w:id="29"/>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9"/>
    <w:bookmarkStart w:name="z44" w:id="30"/>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0"/>
    <w:bookmarkStart w:name="z45" w:id="3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1"/>
    <w:bookmarkStart w:name="z46" w:id="32"/>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2"/>
    <w:bookmarkStart w:name="z47" w:id="33"/>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3"/>
    <w:bookmarkStart w:name="z48" w:id="34"/>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4"/>
    <w:bookmarkStart w:name="z49" w:id="35"/>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5"/>
    <w:bookmarkStart w:name="z50" w:id="36"/>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6"/>
    <w:bookmarkStart w:name="z51" w:id="3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37"/>
    <w:bookmarkStart w:name="z52" w:id="3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38"/>
    <w:bookmarkStart w:name="z53" w:id="39"/>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9"/>
    <w:bookmarkStart w:name="z54" w:id="4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40"/>
    <w:bookmarkStart w:name="z55" w:id="4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41"/>
    <w:bookmarkStart w:name="z56" w:id="4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42"/>
    <w:bookmarkStart w:name="z57" w:id="4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bookmarkEnd w:id="43"/>
    <w:bookmarkStart w:name="z58" w:id="4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bookmarkEnd w:id="44"/>
    <w:bookmarkStart w:name="z59" w:id="45"/>
    <w:p>
      <w:pPr>
        <w:spacing w:after="0"/>
        <w:ind w:left="0"/>
        <w:jc w:val="both"/>
      </w:pPr>
      <w:r>
        <w:rPr>
          <w:rFonts w:ascii="Times New Roman"/>
          <w:b w:val="false"/>
          <w:i w:val="false"/>
          <w:color w:val="000000"/>
          <w:sz w:val="28"/>
        </w:rPr>
        <w:t>
      3) День защитника Отечества – 7 мая:</w:t>
      </w:r>
    </w:p>
    <w:bookmarkEnd w:id="45"/>
    <w:bookmarkStart w:name="z60" w:id="46"/>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46"/>
    <w:bookmarkStart w:name="z61" w:id="4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47"/>
    <w:bookmarkStart w:name="z62" w:id="48"/>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bookmarkEnd w:id="48"/>
    <w:bookmarkStart w:name="z63" w:id="4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49"/>
    <w:bookmarkStart w:name="z64" w:id="5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100000 (сто тысяч) тенге;</w:t>
      </w:r>
    </w:p>
    <w:bookmarkEnd w:id="50"/>
    <w:bookmarkStart w:name="z65" w:id="5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51"/>
    <w:bookmarkStart w:name="z66" w:id="52"/>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52"/>
    <w:bookmarkStart w:name="z67" w:id="5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bookmarkEnd w:id="53"/>
    <w:bookmarkStart w:name="z68" w:id="54"/>
    <w:p>
      <w:pPr>
        <w:spacing w:after="0"/>
        <w:ind w:left="0"/>
        <w:jc w:val="both"/>
      </w:pPr>
      <w:r>
        <w:rPr>
          <w:rFonts w:ascii="Times New Roman"/>
          <w:b w:val="false"/>
          <w:i w:val="false"/>
          <w:color w:val="000000"/>
          <w:sz w:val="28"/>
        </w:rPr>
        <w:t>
      4) День Победы - 9 мая:</w:t>
      </w:r>
    </w:p>
    <w:bookmarkEnd w:id="54"/>
    <w:bookmarkStart w:name="z69" w:id="55"/>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55"/>
    <w:bookmarkStart w:name="z70" w:id="56"/>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56"/>
    <w:bookmarkStart w:name="z71" w:id="5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7"/>
    <w:bookmarkStart w:name="z72" w:id="5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8"/>
    <w:bookmarkStart w:name="z73" w:id="5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59"/>
    <w:bookmarkStart w:name="z74" w:id="6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0"/>
    <w:bookmarkStart w:name="z75" w:id="6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1"/>
    <w:bookmarkStart w:name="z76" w:id="6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2"/>
    <w:bookmarkStart w:name="z77" w:id="6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3"/>
    <w:bookmarkStart w:name="z78" w:id="6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4"/>
    <w:bookmarkStart w:name="z79" w:id="6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5"/>
    <w:bookmarkStart w:name="z80" w:id="6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6"/>
    <w:bookmarkStart w:name="z81" w:id="67"/>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67"/>
    <w:bookmarkStart w:name="z82" w:id="6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68"/>
    <w:bookmarkStart w:name="z83" w:id="6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69"/>
    <w:bookmarkStart w:name="z84" w:id="70"/>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0"/>
    <w:bookmarkStart w:name="z85" w:id="71"/>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1"/>
    <w:bookmarkStart w:name="z86" w:id="72"/>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2"/>
    <w:bookmarkStart w:name="z87" w:id="73"/>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3"/>
    <w:bookmarkStart w:name="z88" w:id="74"/>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5 месячных расчетных показателей;</w:t>
      </w:r>
    </w:p>
    <w:bookmarkEnd w:id="74"/>
    <w:bookmarkStart w:name="z89" w:id="75"/>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5 месячных расчетных показателей;</w:t>
      </w:r>
    </w:p>
    <w:bookmarkEnd w:id="75"/>
    <w:bookmarkStart w:name="z90" w:id="76"/>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полигона- 29 августа:</w:t>
      </w:r>
    </w:p>
    <w:bookmarkEnd w:id="76"/>
    <w:bookmarkStart w:name="z91" w:id="77"/>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77"/>
    <w:bookmarkStart w:name="z92" w:id="78"/>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78"/>
    <w:bookmarkStart w:name="z93" w:id="79"/>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79"/>
    <w:bookmarkStart w:name="z94" w:id="80"/>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80"/>
    <w:bookmarkStart w:name="z95" w:id="81"/>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1"/>
    <w:bookmarkStart w:name="z96" w:id="82"/>
    <w:p>
      <w:pPr>
        <w:spacing w:after="0"/>
        <w:ind w:left="0"/>
        <w:jc w:val="both"/>
      </w:pPr>
      <w:r>
        <w:rPr>
          <w:rFonts w:ascii="Times New Roman"/>
          <w:b w:val="false"/>
          <w:i w:val="false"/>
          <w:color w:val="000000"/>
          <w:sz w:val="28"/>
        </w:rPr>
        <w:t>
      1) ветеранам Великой Отечественной войны, на бытовые нужды, ежемесячно без учета доходов, в размере 10 месячных расчетных показателей;</w:t>
      </w:r>
    </w:p>
    <w:bookmarkEnd w:id="82"/>
    <w:bookmarkStart w:name="z97" w:id="83"/>
    <w:p>
      <w:pPr>
        <w:spacing w:after="0"/>
        <w:ind w:left="0"/>
        <w:jc w:val="both"/>
      </w:pPr>
      <w:r>
        <w:rPr>
          <w:rFonts w:ascii="Times New Roman"/>
          <w:b w:val="false"/>
          <w:i w:val="false"/>
          <w:color w:val="000000"/>
          <w:sz w:val="28"/>
        </w:rPr>
        <w:t xml:space="preserve">
      2) ветеранам и другим лицам, указанными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ежемесячно без учета доходов, в размере 3 месячных расчетных показателей;</w:t>
      </w:r>
    </w:p>
    <w:bookmarkEnd w:id="83"/>
    <w:bookmarkStart w:name="z98" w:id="84"/>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4"/>
    <w:bookmarkStart w:name="z99" w:id="85"/>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5"/>
    <w:bookmarkStart w:name="z100" w:id="86"/>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86"/>
    <w:bookmarkStart w:name="z101" w:id="87"/>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7"/>
    <w:bookmarkStart w:name="z102" w:id="88"/>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88"/>
    <w:bookmarkStart w:name="z103" w:id="89"/>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89"/>
    <w:bookmarkStart w:name="z104" w:id="90"/>
    <w:p>
      <w:pPr>
        <w:spacing w:after="0"/>
        <w:ind w:left="0"/>
        <w:jc w:val="both"/>
      </w:pPr>
      <w:r>
        <w:rPr>
          <w:rFonts w:ascii="Times New Roman"/>
          <w:b w:val="false"/>
          <w:i w:val="false"/>
          <w:color w:val="000000"/>
          <w:sz w:val="28"/>
        </w:rPr>
        <w:t>
      лицам с инвалидностью всех категорий, имеющих рекомендацию в индивидуальной программе абилитации и реабилитации лиц с инвалидностью, без учета доходов.</w:t>
      </w:r>
    </w:p>
    <w:bookmarkEnd w:id="90"/>
    <w:bookmarkStart w:name="z105" w:id="91"/>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91"/>
    <w:bookmarkStart w:name="z106" w:id="92"/>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не входящих в гарантированный объем бесплатной медицинской помощи, без учета доходов, единовременно, в размере фактических затрат, не более 50 месячных расчетных показателей;</w:t>
      </w:r>
    </w:p>
    <w:bookmarkEnd w:id="92"/>
    <w:bookmarkStart w:name="z107" w:id="93"/>
    <w:p>
      <w:pPr>
        <w:spacing w:after="0"/>
        <w:ind w:left="0"/>
        <w:jc w:val="both"/>
      </w:pPr>
      <w:r>
        <w:rPr>
          <w:rFonts w:ascii="Times New Roman"/>
          <w:b w:val="false"/>
          <w:i w:val="false"/>
          <w:color w:val="000000"/>
          <w:sz w:val="28"/>
        </w:rPr>
        <w:t>
      9) лицам с инвалидностью, для возмещения расходов, связанных с их проездом в санатории и обратно, без учета доходов, 1 раз в год, в размере не более 3 месячных расчетных показателей;</w:t>
      </w:r>
    </w:p>
    <w:bookmarkEnd w:id="93"/>
    <w:bookmarkStart w:name="z108" w:id="94"/>
    <w:p>
      <w:pPr>
        <w:spacing w:after="0"/>
        <w:ind w:left="0"/>
        <w:jc w:val="both"/>
      </w:pPr>
      <w:r>
        <w:rPr>
          <w:rFonts w:ascii="Times New Roman"/>
          <w:b w:val="false"/>
          <w:i w:val="false"/>
          <w:color w:val="000000"/>
          <w:sz w:val="28"/>
        </w:rPr>
        <w:t>
      10)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4"/>
    <w:bookmarkStart w:name="z109" w:id="95"/>
    <w:p>
      <w:pPr>
        <w:spacing w:after="0"/>
        <w:ind w:left="0"/>
        <w:jc w:val="both"/>
      </w:pPr>
      <w:r>
        <w:rPr>
          <w:rFonts w:ascii="Times New Roman"/>
          <w:b w:val="false"/>
          <w:i w:val="false"/>
          <w:color w:val="000000"/>
          <w:sz w:val="28"/>
        </w:rPr>
        <w:t>
      11) лицам, освободившимся из мест лишения свободы, находящихся на учете службы пробации, без учета дохода, единовременно, в размере 4 месячных расчетных показателей;</w:t>
      </w:r>
    </w:p>
    <w:bookmarkEnd w:id="95"/>
    <w:bookmarkStart w:name="z110" w:id="96"/>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бытовые нужды, единовременно, в размере 7 месячных расчетных показателей;</w:t>
      </w:r>
    </w:p>
    <w:bookmarkEnd w:id="96"/>
    <w:bookmarkStart w:name="z111" w:id="97"/>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карьерном центре,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97"/>
    <w:bookmarkStart w:name="z112" w:id="98"/>
    <w:p>
      <w:pPr>
        <w:spacing w:after="0"/>
        <w:ind w:left="0"/>
        <w:jc w:val="both"/>
      </w:pPr>
      <w:r>
        <w:rPr>
          <w:rFonts w:ascii="Times New Roman"/>
          <w:b w:val="false"/>
          <w:i w:val="false"/>
          <w:color w:val="000000"/>
          <w:sz w:val="28"/>
        </w:rPr>
        <w:t>
      14)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8"/>
    <w:bookmarkStart w:name="z113" w:id="99"/>
    <w:p>
      <w:pPr>
        <w:spacing w:after="0"/>
        <w:ind w:left="0"/>
        <w:jc w:val="both"/>
      </w:pPr>
      <w:r>
        <w:rPr>
          <w:rFonts w:ascii="Times New Roman"/>
          <w:b w:val="false"/>
          <w:i w:val="false"/>
          <w:color w:val="000000"/>
          <w:sz w:val="28"/>
        </w:rPr>
        <w:t xml:space="preserve">
      15) ветеранам Великой Отечественной войны,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на возмещение фактической стоимости путевки на санаторно-курортное лечение, в пределах Республики Казахстан, без учета дохода, 1 раз в год, в размере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9"/>
    <w:bookmarkStart w:name="z114" w:id="100"/>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100"/>
    <w:bookmarkStart w:name="z115" w:id="101"/>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1"/>
    <w:bookmarkStart w:name="z116" w:id="102"/>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2"/>
    <w:bookmarkStart w:name="z117" w:id="103"/>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3"/>
    <w:bookmarkStart w:name="z118" w:id="104"/>
    <w:p>
      <w:pPr>
        <w:spacing w:after="0"/>
        <w:ind w:left="0"/>
        <w:jc w:val="both"/>
      </w:pPr>
      <w:r>
        <w:rPr>
          <w:rFonts w:ascii="Times New Roman"/>
          <w:b w:val="false"/>
          <w:i w:val="false"/>
          <w:color w:val="000000"/>
          <w:sz w:val="28"/>
        </w:rPr>
        <w:t>
      3) наличие социально значимого заболевания;</w:t>
      </w:r>
    </w:p>
    <w:bookmarkEnd w:id="104"/>
    <w:bookmarkStart w:name="z119" w:id="105"/>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5"/>
    <w:bookmarkStart w:name="z120" w:id="106"/>
    <w:p>
      <w:pPr>
        <w:spacing w:after="0"/>
        <w:ind w:left="0"/>
        <w:jc w:val="both"/>
      </w:pPr>
      <w:r>
        <w:rPr>
          <w:rFonts w:ascii="Times New Roman"/>
          <w:b w:val="false"/>
          <w:i w:val="false"/>
          <w:color w:val="000000"/>
          <w:sz w:val="28"/>
        </w:rPr>
        <w:t>
      5) сиротство, отсутствие родительского попечения;</w:t>
      </w:r>
    </w:p>
    <w:bookmarkEnd w:id="106"/>
    <w:bookmarkStart w:name="z121" w:id="107"/>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7"/>
    <w:bookmarkStart w:name="z122" w:id="108"/>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08"/>
    <w:bookmarkStart w:name="z123" w:id="109"/>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09"/>
    <w:bookmarkStart w:name="z124" w:id="110"/>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10"/>
    <w:bookmarkStart w:name="z125" w:id="111"/>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11"/>
    <w:bookmarkStart w:name="z126" w:id="112"/>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12"/>
    <w:bookmarkStart w:name="z127" w:id="113"/>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13"/>
    <w:bookmarkStart w:name="z128" w:id="114"/>
    <w:p>
      <w:pPr>
        <w:spacing w:after="0"/>
        <w:ind w:left="0"/>
        <w:jc w:val="left"/>
      </w:pPr>
      <w:r>
        <w:rPr>
          <w:rFonts w:ascii="Times New Roman"/>
          <w:b/>
          <w:i w:val="false"/>
          <w:color w:val="000000"/>
        </w:rPr>
        <w:t xml:space="preserve"> 3. Порядок оказания социальной помощи</w:t>
      </w:r>
    </w:p>
    <w:bookmarkEnd w:id="114"/>
    <w:bookmarkStart w:name="z129" w:id="115"/>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5"/>
    <w:bookmarkStart w:name="z130" w:id="116"/>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6"/>
    <w:bookmarkStart w:name="z131" w:id="117"/>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7"/>
    <w:bookmarkStart w:name="z132" w:id="118"/>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акиму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18"/>
    <w:bookmarkStart w:name="z133" w:id="119"/>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19"/>
    <w:bookmarkStart w:name="z134" w:id="120"/>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0"/>
    <w:bookmarkStart w:name="z135" w:id="121"/>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1"/>
    <w:bookmarkStart w:name="z136" w:id="122"/>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2"/>
    <w:bookmarkStart w:name="z137" w:id="123"/>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социальный статус заявителя.</w:t>
      </w:r>
    </w:p>
    <w:bookmarkEnd w:id="123"/>
    <w:bookmarkStart w:name="z138" w:id="124"/>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24"/>
    <w:bookmarkStart w:name="z139" w:id="125"/>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25"/>
    <w:bookmarkStart w:name="z140" w:id="126"/>
    <w:p>
      <w:pPr>
        <w:spacing w:after="0"/>
        <w:ind w:left="0"/>
        <w:jc w:val="both"/>
      </w:pPr>
      <w:r>
        <w:rPr>
          <w:rFonts w:ascii="Times New Roman"/>
          <w:b w:val="false"/>
          <w:i w:val="false"/>
          <w:color w:val="000000"/>
          <w:sz w:val="28"/>
        </w:rPr>
        <w:t xml:space="preserve">
      Лица, указанные в подпункте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санаторно-курортного лечения и стоимость проезда.</w:t>
      </w:r>
    </w:p>
    <w:bookmarkEnd w:id="126"/>
    <w:bookmarkStart w:name="z141" w:id="127"/>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27"/>
    <w:bookmarkStart w:name="z142" w:id="128"/>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28"/>
    <w:bookmarkStart w:name="z143" w:id="129"/>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или назначение заверенное врачом за текущий год, кассовый или товарный чек.</w:t>
      </w:r>
    </w:p>
    <w:bookmarkEnd w:id="129"/>
    <w:bookmarkStart w:name="z144" w:id="130"/>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 пожара.</w:t>
      </w:r>
    </w:p>
    <w:bookmarkEnd w:id="130"/>
    <w:bookmarkStart w:name="z145" w:id="131"/>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31"/>
    <w:bookmarkStart w:name="z146" w:id="132"/>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32"/>
    <w:bookmarkStart w:name="z147" w:id="133"/>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bookmarkEnd w:id="133"/>
    <w:bookmarkStart w:name="z148" w:id="134"/>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выданный санаторно-курортной организацией.</w:t>
      </w:r>
    </w:p>
    <w:bookmarkEnd w:id="134"/>
    <w:bookmarkStart w:name="z149" w:id="135"/>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35"/>
    <w:bookmarkStart w:name="z150" w:id="136"/>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36"/>
    <w:bookmarkStart w:name="z151" w:id="137"/>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7"/>
    <w:bookmarkStart w:name="z152" w:id="138"/>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8"/>
    <w:bookmarkStart w:name="z153" w:id="139"/>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39"/>
    <w:bookmarkStart w:name="z154" w:id="140"/>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Типовых правил.</w:t>
      </w:r>
    </w:p>
    <w:bookmarkEnd w:id="140"/>
    <w:bookmarkStart w:name="z155" w:id="141"/>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41"/>
    <w:bookmarkStart w:name="z156" w:id="142"/>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42"/>
    <w:bookmarkStart w:name="z157" w:id="143"/>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43"/>
    <w:bookmarkStart w:name="z158" w:id="144"/>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144"/>
    <w:bookmarkStart w:name="z159" w:id="145"/>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