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3d49" w14:textId="ea93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февраля 2021 года № 15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22 мая 2025 года № 169. Зарегистрировано в Департаменте юстиции Костанайской области 28 мая 2025 года № 10478-10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культуры и спорта, являющимся гражданскими служащими и работающим в сельской местности" от 23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9793)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Аркалыкского городского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                                     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