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bbe" w14:textId="9ef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26 марта 2025 года № 159. Зарегистрировано в Департаменте юстиции Костанайской области 2 апреля 2025 года № 10413-10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 и арендного жилья на 2025 год по городу Костанай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