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e8ff" w14:textId="83de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марта 2025 года № 209. Зарегистрировано в Департаменте юстиции Костанайской области 31 марта 2025 года № 10409-10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дополнить строками, порядковый номер 73, 74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"Боровское - Первомайское – Боровское" (внутрирайонное (Мендыкаринский район))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2 "ЦРБ – Старый санаторий" (сельское (село Боровское Мендыкаринского района))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