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b9a0" w14:textId="f1bb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сентября 2025 года № 263. Зарегистрировано в Министерстве юстиции Республики Казахстан 19 сентября 2025 года № 36889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4 мая 2021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9897).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28210).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22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30309).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от 18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10048).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от 15 мая 2024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10207-10).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от 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10353-10).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от 6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4 мая 2021 года № 221 "Об утверждении перечня особо важных локальных систем водоснабжения, являющихся безальтернативными источниками питьевого водоснабжения Костанайской области" (зарегистрировано в Реестре государственной регистрации нормативных правовых актов под № 10464-10).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