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19d5" w14:textId="83e1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Мангистауского района от 25 июля 2022 года № 211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Мангистауского района"</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29 апреля 2025 года № 196. Зарегистрировано Департаментом юстиции Мангистауской области 8 июня 2025 года № 4789-12</w:t>
      </w:r>
    </w:p>
    <w:p>
      <w:pPr>
        <w:spacing w:after="0"/>
        <w:ind w:left="0"/>
        <w:jc w:val="both"/>
      </w:pPr>
      <w:bookmarkStart w:name="z1" w:id="0"/>
      <w:r>
        <w:rPr>
          <w:rFonts w:ascii="Times New Roman"/>
          <w:b w:val="false"/>
          <w:i w:val="false"/>
          <w:color w:val="000000"/>
          <w:sz w:val="28"/>
        </w:rPr>
        <w:t>
      Акимат Мангистауского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Мангистауского района от 25 июля 2022 года </w:t>
      </w:r>
      <w:r>
        <w:rPr>
          <w:rFonts w:ascii="Times New Roman"/>
          <w:b w:val="false"/>
          <w:i w:val="false"/>
          <w:color w:val="000000"/>
          <w:sz w:val="28"/>
        </w:rPr>
        <w:t>№211</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 (зарегистрировано в Реестре государственной регистрации нормативных правовых актов под №29361)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4" w:id="2"/>
    <w:p>
      <w:pPr>
        <w:spacing w:after="0"/>
        <w:ind w:left="0"/>
        <w:jc w:val="both"/>
      </w:pPr>
      <w:r>
        <w:rPr>
          <w:rFonts w:ascii="Times New Roman"/>
          <w:b w:val="false"/>
          <w:i w:val="false"/>
          <w:color w:val="000000"/>
          <w:sz w:val="28"/>
        </w:rPr>
        <w:t xml:space="preserve">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w:t>
      </w:r>
    </w:p>
    <w:bookmarkEnd w:id="3"/>
    <w:bookmarkStart w:name="z7" w:id="4"/>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Мангистауского района.</w:t>
      </w:r>
    </w:p>
    <w:bookmarkEnd w:id="5"/>
    <w:bookmarkStart w:name="z9"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bookmarkStart w:name="z10" w:id="7"/>
    <w:p>
      <w:pPr>
        <w:spacing w:after="0"/>
        <w:ind w:left="0"/>
        <w:jc w:val="both"/>
      </w:pPr>
      <w:r>
        <w:rPr>
          <w:rFonts w:ascii="Times New Roman"/>
          <w:b w:val="false"/>
          <w:i w:val="false"/>
          <w:color w:val="000000"/>
          <w:sz w:val="28"/>
        </w:rPr>
        <w:t>
      Аким Мангистауского района</w:t>
      </w:r>
    </w:p>
    <w:bookmarkEnd w:id="7"/>
    <w:bookmarkStart w:name="z11" w:id="8"/>
    <w:p>
      <w:pPr>
        <w:spacing w:after="0"/>
        <w:ind w:left="0"/>
        <w:jc w:val="both"/>
      </w:pPr>
      <w:r>
        <w:rPr>
          <w:rFonts w:ascii="Times New Roman"/>
          <w:b w:val="false"/>
          <w:i w:val="false"/>
          <w:color w:val="000000"/>
          <w:sz w:val="28"/>
        </w:rPr>
        <w:t>
      Г. Ниязов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2025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июля 2022 года №211</w:t>
            </w:r>
          </w:p>
        </w:tc>
      </w:tr>
    </w:tbl>
    <w:bookmarkStart w:name="z18"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w:t>
      </w:r>
    </w:p>
    <w:bookmarkEnd w:id="11"/>
    <w:bookmarkStart w:name="z21"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2"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3"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4"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25"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6"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7"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28"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29"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0"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1" w:id="2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2"/>
    <w:bookmarkStart w:name="z32" w:id="23"/>
    <w:p>
      <w:pPr>
        <w:spacing w:after="0"/>
        <w:ind w:left="0"/>
        <w:jc w:val="both"/>
      </w:pPr>
      <w:r>
        <w:rPr>
          <w:rFonts w:ascii="Times New Roman"/>
          <w:b w:val="false"/>
          <w:i w:val="false"/>
          <w:color w:val="000000"/>
          <w:sz w:val="28"/>
        </w:rPr>
        <w:t>
      3. Государственное учреждение "Мангистауский районный отдел жилищно-коммунального хозяйства, жилищной инспекции,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району.</w:t>
      </w:r>
    </w:p>
    <w:bookmarkEnd w:id="23"/>
    <w:bookmarkStart w:name="z33" w:id="24"/>
    <w:p>
      <w:pPr>
        <w:spacing w:after="0"/>
        <w:ind w:left="0"/>
        <w:jc w:val="both"/>
      </w:pPr>
      <w:r>
        <w:rPr>
          <w:rFonts w:ascii="Times New Roman"/>
          <w:b w:val="false"/>
          <w:i w:val="false"/>
          <w:color w:val="000000"/>
          <w:sz w:val="28"/>
        </w:rPr>
        <w:t>
      4. Государственное учреждение "Мангистауский районный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4"/>
    <w:bookmarkStart w:name="z34" w:id="25"/>
    <w:p>
      <w:pPr>
        <w:spacing w:after="0"/>
        <w:ind w:left="0"/>
        <w:jc w:val="both"/>
      </w:pPr>
      <w:r>
        <w:rPr>
          <w:rFonts w:ascii="Times New Roman"/>
          <w:b w:val="false"/>
          <w:i w:val="false"/>
          <w:color w:val="000000"/>
          <w:sz w:val="28"/>
        </w:rPr>
        <w:t>
      5. Акимат Мангистауского района организует следующие мероприятия:</w:t>
      </w:r>
    </w:p>
    <w:bookmarkEnd w:id="25"/>
    <w:bookmarkStart w:name="z35" w:id="2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6"/>
    <w:bookmarkStart w:name="z36" w:id="2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7"/>
    <w:bookmarkStart w:name="z37" w:id="2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End w:id="28"/>
    <w:bookmarkStart w:name="z38" w:id="29"/>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9"/>
    <w:bookmarkStart w:name="z39"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30"/>
    <w:bookmarkStart w:name="z40" w:id="31"/>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 </w:t>
      </w:r>
    </w:p>
    <w:bookmarkEnd w:id="31"/>
    <w:bookmarkStart w:name="z41" w:id="3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2"/>
    <w:bookmarkStart w:name="z42" w:id="33"/>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33"/>
    <w:bookmarkStart w:name="z43" w:id="3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4"/>
    <w:bookmarkStart w:name="z44" w:id="3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5"/>
    <w:bookmarkStart w:name="z45" w:id="36"/>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6"/>
    <w:bookmarkStart w:name="z46" w:id="37"/>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7"/>
    <w:bookmarkStart w:name="z47" w:id="38"/>
    <w:p>
      <w:pPr>
        <w:spacing w:after="0"/>
        <w:ind w:left="0"/>
        <w:jc w:val="left"/>
      </w:pPr>
      <w:r>
        <w:rPr>
          <w:rFonts w:ascii="Times New Roman"/>
          <w:b/>
          <w:i w:val="false"/>
          <w:color w:val="000000"/>
        </w:rPr>
        <w:t xml:space="preserve"> Глава 4. Заключительные положения</w:t>
      </w:r>
    </w:p>
    <w:bookmarkEnd w:id="38"/>
    <w:bookmarkStart w:name="z48" w:id="3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Мангистаускому району, осуществляется из средств местного бюджета.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