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6d32" w14:textId="9a26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Актауского городского маслихата от 19 апреля 2024 года № 12/76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17 апреля 2025 года № 21/137. Зарегистрировано Департаментом юстиции Мангистауской области 22 апреля 2025 года № 4786-12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Актауского городского маслихата от 19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12/76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Актау" (зарегистрировано в Реестре государственной регистрации нормативных правовых актов под №4702-12),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оказывается в денежной форме единовременно, следующим категориям граждан: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- Международной женский день: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- в размере 15 000 (пятнадцати тысячи)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5 (пяти) месячных расчетных показателей;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- в размере 5 (пяти) месячных расчетных показателей;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- в размере 10 (десяти) месячных расчетных показателей;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- День Победы: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в размере 5 000 000 (пяти миллионов)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в размере 60 (шестидесяти) месячных расчетных показателей;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в размере 50 (пятидесяти) месячных расчетных показателей;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в размере 50 (пятидесяти) месячных расчетных показателей;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(далее-Союз ССР)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в размере 40 (сорока) месячных расчетных показателей;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 – 6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 или вследствие заболевания, связанного с пребыванием на фронте - в размере 40 (сорока) месячных расчетных показателей;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 - в размере 40 (сорока) месячных расчетных показателей;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- в размере 40 (сорока) месячных расчетных показателей;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40 (сорока) месячных расчетных показателей;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в размере 40 (сорока) месячных расчетных показателей;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в размере 40 (сорока) месячных расчетных показателей;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в размере 40 (сорока) месячных расчетных показателей;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вступили в повторный брак - в размере 40 (сорока) месячных расчетных показателей;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- в размере 40 (сорока) месячных расчетных показателей;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(вступившему) в повторный брак - в размере 40 (сорока) месячных расчетных показателей;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30 августа – День Конституции Республики Казахстан: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- в размере 10 (десяти) месячных расчетных показателей;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10 (десяти) месячных расчетных показателей;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в размере 8 (восьми) месячных расчетных показателей;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в размере 15 000 (пятнадцати тысячи) тенге;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в размере 5 (пяти) месячных расчетных показателей;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- в размере 60 (шестидесяти) месячных расчетных показателей.";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второй и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"студентам,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величины прожиточного минимума по Мангистауской области за двенадцать месяцев перед обращением (получатели государственного социального пособия по случаю потери кормильца; оба родителя которых являются пенсионерами по возрасту; студентам, из семей, имеющих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возраста), 1 раз в год;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обучающимся в высших учебных заведениях Республики Казахстан по очной форме для получения степени "бакалавр", при наличии договора и среднедушевого дохода ниже 3 кратной величины прожиточного минимума по Мангистауской области за двенадцать месяцев перед обращением (лица с инвалидностью; студентам, у которых один из родителей является лицом с инвалидностью; сиротство; отсутствие родительского попечения), 1 раз в год;";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 на территории Республики Казахстан, без учета доходов, 1 раз в год, но не более гарантированной суммы и оплата стоимости проезда на железнодорожном транспорте;";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Порядок оказания социальной помощи, перечень документов, предоставляемых для получения социальной помощи, основания отказа в оказании социальной помощи, прекращения и возврата социальной помощи приведены в главе 3 Типовых правил.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Актауского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занятости и социальных программ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