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31be" w14:textId="8b53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сообщений, подлежащих субсидированию в 2025 - 2027 годах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февраля 2025 года № 19/218. Зарегистрировано Департаментом юстиции Мангистауской области 5 марта 2025 года № 4772-12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приказом исполняющего обязанности Министра по инвестициям и развитию Республики Казахстан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сообщений, подлежащих субсидированию в 2025-2027 годах по городу Жанаозен,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19/218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в 2025-2027 годах по городу Жанаозен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(или) номер маршрута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Жанаозен – Тенге – Жанаозен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Жанаозен – Тенге – Жанаозен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Жанаозен – Кендерли –Жанаозен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Жанаозен – Кызылсай –Жанаозен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Жанаозен – Рахат – Жанаозен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Жанаозен – Рахат – Жанаозен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