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33cd" w14:textId="3df3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Кармакшинскому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февраля 2025 года № 258. Зарегистрировано Департаментом юстиции Кызылординской области 4 марта 2025 года № 8592-11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 Кармакшинский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Кармакшинскому району на 2025 год в местах размещения туристов, за исключением хостелов, гостевых домов, арендного жилья в размере 0 (ноль) процентов от стоимости пребывания.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