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2935" w14:textId="1ec2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Кызылординской области от 6 декабря 2012 года № 667 и решение Кызылординского областного маслихата от 6 декабря 2012 года № 65 "Об установлении базовых ставок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20 мая 2025 года № 106 и решение Кызылординского областного маслихата от 20 мая 2025 года № 167. Зарегистрировано Департаментом юстиции Кызылординской области 27 мая 2025 года № 8611-11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 и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Кызылординской области от 6 декабря 2012 года № 667 и решение Кызылординского областного маслихата от 6 декабря 2012 года № 65 "Об установлении базовых ставок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области" (зарегистрировано в Реестре государственной регистрации нормативных правовых актов за № 4384)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2012 года № 667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2012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районного значения,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сельских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платы за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квадратный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городу Кызылорда: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Баймурат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 Махамбетов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Аральскому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Шижага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Коктем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Казалинскому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Пиримов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Шолькум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Кармакшинскому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 Торетам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Турмаганбет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Кекирели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Шобанказган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III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 Жалагашскому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Д.Жалтынов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 Жургенов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 Сырдарьинскому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 Илиясова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Токмаганбетова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 Шиелийскому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Досбол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Байгекум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 Жахаева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Бекежанов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 бауы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Жаназар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Тажибаев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 Кодаманов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Жанакорганскому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Билибай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Калгансыр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Кашканколь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Абдигаппар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Кызылмакташы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