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0d5" w14:textId="dab6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февраля 2025 года № 30/293. Зарегистрировано Департаментом юстиции Карагандинской области 13 февраля 2025 года № 6713-09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Осакаровского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30/293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Осакаровского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Осакаровского района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определяет порядок представления к награждению Почетной грамотой Осакаровского района (далее – Почетная грамота) и ее вручения.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одной из форм поощрения и стимулирования за: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Осакаровского района: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района в течении пяти лет.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района не позднее чем за тридцать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 и скрепляется печатью.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Требование о скреплении печатью не относится к субъектам частного предпринимательства.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документы по награждению Почетной грамотой для предварительного рассмотрения и подготовки предложений по награждению в течении 2 рабочих дней с момента поступления представления направляются в комиссию при акиме района по наградам (далее - Комиссия). Срок рассмотрения Комиссией представления по награждению составляет не более 7 календарных дней с момента поступления.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представляется в аппарат акима района в течении 3 рабочих дней со дня рассмотрения.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награждении Почетной грамотой принимается акимом района и председателем маслихата района (или лицами, исполняющими их обязанности) в течении 3 рабочих дней со дня поступления положительного заключения Комиссии путем издания совместного распоряжения.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Вручение Почетной грамоты производится лично награждаемому в торжественной обстановке. Почетную грамоту вручает аким и (или) председатель маслихата района, либо иное лицо по их поручению.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по награждению хранятся в аппарате акима района.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и председателя маслихата района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