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f628" w14:textId="726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Каркаралинского районного маслихата от 18 июня 2020 года № VI-57/487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20 октября 2025 года № VIII-41/320. Зарегистрировано в Министерстве юстиции Республики Казахстан 21 октября 2025 года № 37177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июня 2020 года № VI-57/487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района" (зарегистрировано в Реестре государственной регистрации нормативных правовых актов за 5910)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социальную поддержку на оплату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Каркаралинского района в размере 10 (десять) месячных расчетных показателей за счет средств бюджета.".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Каркаралинского районного маслихата"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Каркаралинского районного маслихата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