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f4a8" w14:textId="396f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переченя объектов и пунктов назначения для предоставления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28 апреля 2025 года № 23/08. Зарегистрировано Департаментом юстиции Карагандинской области 29 апреля 2025 года № 6762-09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за № 8950)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перечень объектов и пунктов назначения для предоставления услуг инватакси следующим перечнем объектов и пунктами назначения: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"Карагандинская областная специализированная библиотека для незрячих и слабовидящих" (город Караганда);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учреждения города Караганда (за исключением случаев оказания срочной (неотложной) медицинской помощи);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и железнодорожные вокзалы и автовокзалы города Караганда;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специальные социальные услуги города Караганда;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детей с аутизмом" Управления образования Карагандинской области" (город Караганда);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"Дом культуры незрячих и слабовидящих" Управления культуры, архивов и документации Карагандинской области (город Караганда);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культуры и спорта города Караганда (дом культуры, стадион Шахтер, "Центр бокса имени Серика Сапиева");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"Специальная школа-интернат № 9" Управления образования Карагандинской области (город Сарань);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"Карагандинская областная психолого-медико-педагогическая консультация № 6" (город Шахтинск);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лица с инвалидностью (город Караганда);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заведения лица с инвалидностью (город Караганда).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