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12c0" w14:textId="cb51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Абайского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27 ноября 2025 года № 41/377. Зарегистрировано в Министерстве юстиции Республики Казахстан 28 ноября 2025 года № 37502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Абайского районного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июля 2021 года № 10/103 "Об определении размера и перечня категорий получателей жилищных сертификатов" (зарегистрировано в Реестре государственной регистрации нормативных правовых актов № 23601);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июня 2022 года № 24/234 "О внесении изменения в решение Абайского районного маслихата от 8 июля 2021 года № 10/103 "Об определении размера и перечня категорий получателей жилищных сертификатов" (зарегистрировано в Реестре государственной регистрации нормативных правовых актов № 28483);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мая 2024 года № 19/184 "О внесении изменения в решение Абайского районного маслихата от 8 июля 2021 года № 10/103 "Об определении размера и перечня категорий получателей жилищных сертификатов" (зарегистрировано в Реестре государственной регистрации нормативных правовых актов № 6600-09).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Абайского районного маслихата"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Абайского районного маслихата.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экономике, жилищно-коммунальному хозяйству и аграрным вопросам Абайского районного маслихата (Жабяк М.И.).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