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b81c" w14:textId="fb0b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Карагандинского городского маслихата от 27 сентября 2023 года № 96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w:t>
      </w:r>
    </w:p>
    <w:p>
      <w:pPr>
        <w:spacing w:after="0"/>
        <w:ind w:left="0"/>
        <w:jc w:val="both"/>
      </w:pPr>
      <w:r>
        <w:rPr>
          <w:rFonts w:ascii="Times New Roman"/>
          <w:b w:val="false"/>
          <w:i w:val="false"/>
          <w:color w:val="000000"/>
          <w:sz w:val="28"/>
        </w:rPr>
        <w:t>Решение Карагандинского городского маслихата от 30 апреля 2025 года № 255. Зарегистрировано Департаментом юстиции Карагандинской области 5 мая 2025 года № 6765-09</w:t>
      </w:r>
    </w:p>
    <w:p>
      <w:pPr>
        <w:spacing w:after="0"/>
        <w:ind w:left="0"/>
        <w:jc w:val="both"/>
      </w:pPr>
      <w:bookmarkStart w:name="z4" w:id="0"/>
      <w:r>
        <w:rPr>
          <w:rFonts w:ascii="Times New Roman"/>
          <w:b w:val="false"/>
          <w:i w:val="false"/>
          <w:color w:val="000000"/>
          <w:sz w:val="28"/>
        </w:rPr>
        <w:t>
      Карагандинский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решение</w:t>
      </w:r>
      <w:r>
        <w:rPr>
          <w:rFonts w:ascii="Times New Roman"/>
          <w:b w:val="false"/>
          <w:i w:val="false"/>
          <w:color w:val="000000"/>
          <w:sz w:val="28"/>
        </w:rPr>
        <w:t xml:space="preserve"> Карагандинского городского маслихата от 27 сентября 2023 года № 96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под № 6491-09) внести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Караганды,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7 решения на государственном языке изложить в новой редакции, текст на русском языке не меняется:</w:t>
      </w:r>
    </w:p>
    <w:bookmarkStart w:name="z8" w:id="3"/>
    <w:p>
      <w:pPr>
        <w:spacing w:after="0"/>
        <w:ind w:left="0"/>
        <w:jc w:val="both"/>
      </w:pPr>
      <w:r>
        <w:rPr>
          <w:rFonts w:ascii="Times New Roman"/>
          <w:b w:val="false"/>
          <w:i w:val="false"/>
          <w:color w:val="000000"/>
          <w:sz w:val="28"/>
        </w:rPr>
        <w:t>
      "5) 9 мамыр - Ұлы Отан соғысындағы Жеңіс күніне:</w:t>
      </w:r>
    </w:p>
    <w:bookmarkEnd w:id="3"/>
    <w:bookmarkStart w:name="z9" w:id="4"/>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 5 000 000 теңге;</w:t>
      </w:r>
    </w:p>
    <w:bookmarkEnd w:id="4"/>
    <w:bookmarkStart w:name="z10" w:id="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 – 5 000 000 теңге;</w:t>
      </w:r>
    </w:p>
    <w:bookmarkEnd w:id="5"/>
    <w:bookmarkStart w:name="z11" w:id="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 – 200 000 теңге;</w:t>
      </w:r>
    </w:p>
    <w:bookmarkEnd w:id="6"/>
    <w:bookmarkStart w:name="z12" w:id="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 – 200 000 теңге;</w:t>
      </w:r>
    </w:p>
    <w:bookmarkEnd w:id="7"/>
    <w:bookmarkStart w:name="z13" w:id="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200 000 теңге;</w:t>
      </w:r>
    </w:p>
    <w:bookmarkEnd w:id="8"/>
    <w:bookmarkStart w:name="z14" w:id="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200 000 теңге;</w:t>
      </w:r>
    </w:p>
    <w:bookmarkEnd w:id="9"/>
    <w:bookmarkStart w:name="z15" w:id="1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200 000 теңге;</w:t>
      </w:r>
    </w:p>
    <w:bookmarkEnd w:id="10"/>
    <w:bookmarkStart w:name="z16" w:id="11"/>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 200 000 теңге;</w:t>
      </w:r>
    </w:p>
    <w:bookmarkEnd w:id="11"/>
    <w:bookmarkStart w:name="z17" w:id="1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200 000 теңге;</w:t>
      </w:r>
    </w:p>
    <w:bookmarkEnd w:id="12"/>
    <w:bookmarkStart w:name="z18" w:id="1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 – 200 000 теңге;</w:t>
      </w:r>
    </w:p>
    <w:bookmarkEnd w:id="13"/>
    <w:bookmarkStart w:name="z19" w:id="1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 200 000 теңге;</w:t>
      </w:r>
    </w:p>
    <w:bookmarkEnd w:id="14"/>
    <w:bookmarkStart w:name="z20" w:id="1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 – 200 000 теңге;</w:t>
      </w:r>
    </w:p>
    <w:bookmarkEnd w:id="15"/>
    <w:bookmarkStart w:name="z21" w:id="1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 – 100 000 теңге;</w:t>
      </w:r>
    </w:p>
    <w:bookmarkEnd w:id="16"/>
    <w:bookmarkStart w:name="z22" w:id="1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 – 100 000 теңге;</w:t>
      </w:r>
    </w:p>
    <w:bookmarkEnd w:id="17"/>
    <w:bookmarkStart w:name="z23" w:id="18"/>
    <w:p>
      <w:pPr>
        <w:spacing w:after="0"/>
        <w:ind w:left="0"/>
        <w:jc w:val="both"/>
      </w:pPr>
      <w:r>
        <w:rPr>
          <w:rFonts w:ascii="Times New Roman"/>
          <w:b w:val="false"/>
          <w:i w:val="false"/>
          <w:color w:val="000000"/>
          <w:sz w:val="28"/>
        </w:rPr>
        <w:t>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 – 100 000 теңге;</w:t>
      </w:r>
    </w:p>
    <w:bookmarkEnd w:id="18"/>
    <w:bookmarkStart w:name="z24" w:id="1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100 000 теңге;</w:t>
      </w:r>
    </w:p>
    <w:bookmarkEnd w:id="19"/>
    <w:bookmarkStart w:name="z25" w:id="2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 – 100 000 теңге;</w:t>
      </w:r>
    </w:p>
    <w:bookmarkEnd w:id="20"/>
    <w:bookmarkStart w:name="z26" w:id="21"/>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асыраушысынан айырылу жағдайы бойынша мемлекеттiк әлеуметтiк жәрдемақы төленетiн балалары мен басқа да асырауындағылары – 100 000 теңге;</w:t>
      </w:r>
    </w:p>
    <w:bookmarkEnd w:id="21"/>
    <w:bookmarkStart w:name="z27" w:id="22"/>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 – 100 000 теңге;</w:t>
      </w:r>
    </w:p>
    <w:bookmarkEnd w:id="22"/>
    <w:bookmarkStart w:name="z28" w:id="2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 – 100 000 теңге;</w:t>
      </w:r>
    </w:p>
    <w:bookmarkEnd w:id="23"/>
    <w:bookmarkStart w:name="z29" w:id="2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 100 000 теңге;";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пункта 7 изложить в следующей редакции:</w:t>
      </w:r>
    </w:p>
    <w:bookmarkStart w:name="z31" w:id="25"/>
    <w:p>
      <w:pPr>
        <w:spacing w:after="0"/>
        <w:ind w:left="0"/>
        <w:jc w:val="both"/>
      </w:pPr>
      <w:r>
        <w:rPr>
          <w:rFonts w:ascii="Times New Roman"/>
          <w:b w:val="false"/>
          <w:i w:val="false"/>
          <w:color w:val="000000"/>
          <w:sz w:val="28"/>
        </w:rPr>
        <w:t>
      "17) социальная помощь в виде ежеквартальных денежных выплат в размере 6 (шесть) месячных расчҰтных показателей предоставляется ветеранам боевых действий на территории других государств, лицам, принимавшим участие в ликвидации последствий катастрофы на Чернобыльской атомной электростанции в 1986-1987 годах,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лицам, которым инвалидность установлена вследствие катастрофы на Чернобыльской атомной электростанции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на оплату коммунальных услуг, абонентской оплаты за телефон и приобретение топлива на основании списка Государственной корпорации "Правительство для граждан";".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решения на государственном языке изложить в новой редакции, текст на русском языке не меняется:</w:t>
      </w:r>
    </w:p>
    <w:bookmarkStart w:name="z33" w:id="26"/>
    <w:p>
      <w:pPr>
        <w:spacing w:after="0"/>
        <w:ind w:left="0"/>
        <w:jc w:val="both"/>
      </w:pPr>
      <w:r>
        <w:rPr>
          <w:rFonts w:ascii="Times New Roman"/>
          <w:b w:val="false"/>
          <w:i w:val="false"/>
          <w:color w:val="000000"/>
          <w:sz w:val="28"/>
        </w:rPr>
        <w:t>
      "14. Әлеуметтік көмек келесі жағдайларда тоқтатылады:</w:t>
      </w:r>
    </w:p>
    <w:bookmarkEnd w:id="26"/>
    <w:bookmarkStart w:name="z34" w:id="27"/>
    <w:p>
      <w:pPr>
        <w:spacing w:after="0"/>
        <w:ind w:left="0"/>
        <w:jc w:val="both"/>
      </w:pPr>
      <w:r>
        <w:rPr>
          <w:rFonts w:ascii="Times New Roman"/>
          <w:b w:val="false"/>
          <w:i w:val="false"/>
          <w:color w:val="000000"/>
          <w:sz w:val="28"/>
        </w:rPr>
        <w:t>
      1) алушы қайтыс болғанда;</w:t>
      </w:r>
    </w:p>
    <w:bookmarkEnd w:id="27"/>
    <w:bookmarkStart w:name="z35" w:id="28"/>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кеткенде;</w:t>
      </w:r>
    </w:p>
    <w:bookmarkEnd w:id="28"/>
    <w:bookmarkStart w:name="z36" w:id="2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жіберілгенде;</w:t>
      </w:r>
    </w:p>
    <w:bookmarkEnd w:id="29"/>
    <w:bookmarkStart w:name="z37" w:id="30"/>
    <w:p>
      <w:pPr>
        <w:spacing w:after="0"/>
        <w:ind w:left="0"/>
        <w:jc w:val="both"/>
      </w:pPr>
      <w:r>
        <w:rPr>
          <w:rFonts w:ascii="Times New Roman"/>
          <w:b w:val="false"/>
          <w:i w:val="false"/>
          <w:color w:val="000000"/>
          <w:sz w:val="28"/>
        </w:rPr>
        <w:t>
      4) өтініш беруші ұсынған мәліметтердің дәйексіздігі анықталғанда;</w:t>
      </w:r>
    </w:p>
    <w:bookmarkEnd w:id="30"/>
    <w:bookmarkStart w:name="z38" w:id="3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31"/>
    <w:bookmarkStart w:name="z39" w:id="32"/>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bookmarkEnd w:id="32"/>
    <w:bookmarkStart w:name="z40" w:id="33"/>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33"/>
    <w:bookmarkStart w:name="z41" w:id="3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34"/>
    <w:bookmarkStart w:name="z42" w:id="35"/>
    <w:p>
      <w:pPr>
        <w:spacing w:after="0"/>
        <w:ind w:left="0"/>
        <w:jc w:val="both"/>
      </w:pPr>
      <w:r>
        <w:rPr>
          <w:rFonts w:ascii="Times New Roman"/>
          <w:b w:val="false"/>
          <w:i w:val="false"/>
          <w:color w:val="000000"/>
          <w:sz w:val="28"/>
        </w:rPr>
        <w:t>
      2. Настоящее решение вводится в действие после дня его первого официального опубликования</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