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2c2" w14:textId="963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Коксуского района от 4 декабря 2023 года № 15-63 "Об утверждении правил оказания социальной помощи, установления ее размеров и определения перечня отдельных категорий нуждающихся граждан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30 апреля 2025 года № 40-157. Зарегистрировано Департаментом юстиции области Жетісу 6 мая 2025 года № 308-19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от 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Коксуского района" (зарегистрировано в Реестре государственной регистрации нормативных правовых актов под №189584)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Коксуского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–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–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или увечья за участие в обеспечении боевых действий –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–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–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–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