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d21c" w14:textId="212d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Аксуского района от 11 октября 2021 года № 505 "Об определении и утверждении мест размещения нестационарных торговых объектов на территории Аксуского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области Жетісу от 28 февраля 2025 года № 84. Зарегистрировано Департаментом юстиции области Жетісу 3 марта 2025 года № 276-19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Аксуского района от 11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на территории Аксуского района" (зарегистрировано в Реестре государственной регистрации нормативных правовых актов под № 159537)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вводной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(преамбуле) указанного постановления: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словосочетание "пунктом 50-1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заменить на словосочетание "приказом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за №11148)";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Аксуского района.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 от 28 февраля 2025 года № 84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Аксуского района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Капал, на пересечении улиц Аль-Фараби и М. Алыбаева (с правой стороны расположен магазин 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Жібек жолы №2А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Жібек жолы №54 с левой стороны памятника жертвам Кызылагашского наводнения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Колтабан, улица Тасжол, с правой стороны здания комнаты для молитв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