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f6e" w14:textId="8044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районного маслихата от 04 февраля 2014 года №29-2 "Об утверждении регламента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30 мая 2025 года № 38-3. Зарегистрировано Департаментом юстиции Жамбылской области от 3 июня 2025 года № 5282-08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Жамбылского районного маслихата от 04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Жамбылского районного маслихата" (зарегистрировано в Реестре государственной регистрации нормативных правовых актов за № 2122);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национальной культуры, межнационального и гражданского согласия, образования и защиты прав человека районного маслихата;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