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3c92" w14:textId="2783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марта 2025 года № 42-5. Зарегистрировано Департаментом юстиции Жамбылской области от 31 марта 2025 года № 5267-08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Байзакский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Байзакского районного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Байзакского районного маслихата от 10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62-3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района" (зарегистрировано в Реестре государственной регистрации нормативных правовых актов под № 4522);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Байзакского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Байзакского районного маслихата от 10 марта 2020 года № 62-3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района" (зарегистрировано в Реестре государственной регистрации нормативных правовых актов под № 4867).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подлежит исполнению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