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944" w14:textId="afd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 удобрений)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апреля 2025 года № 107. Зарегистрировано Департаментом юстиции Жамбылской области от 2 мая 2025 года № 5277-08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 удобрений)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107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 удобрений)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удоборений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кальцевая, магневая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(NOP)/Growfert кешенді тыңайтқышы, маркалар: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Р52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P-61.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N-20.P-20.S-14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B-0.018, Mn-0.030, Zn-0.060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- 53,0 %; S - 18,0 %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 P -0,3 K 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 S-1 Ca-0,8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P-14 K-23 S-1,7 Ca-0,5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 P-13 K-8 S-1 Ca-0,5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15,0 Фосфор 15,0 Калий 15,0 Сера 10,0 Магний 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B-0.025, Cu-0.01, Mn-0.05, Zn0.025, Fe-0.07, Mo-0.004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общий-3,5%, в т.ч.(N) органический-0,25%, в т.ч.(N) мочевинный-3,25%, Калий(K2O) с агентом-2,5%, Фосфор(P2O5)-с агентом-0,5%, Магний(MgO) с агентом-0,1%, Бор(B) бороэтаноломин-0,1%, Кобальт(Co) с агентом-0,01%. Медь(Cu) с агентом-0,05%, Железо(Fe) с агентом-0,12%, Марганец(Mn) с агентом-0,1%, Молибден(Mo) с агентом-1%, Цинк(Zn) с агентом-0,12%, Гуминовые кислоты(Гуматы)-7%, Гидроксикарбоновые кислоты-0,6%,Аминокислоты-2,4%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- 20%, Калий - 60г/л, Полисахариды морских водорослей - 1%,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"B-FOL"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(N)-1%, водорастворимая медь-7%, ЭДТА хелатированная медь-7%, pH–2,45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амино-кислоты - 10б61 %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 - 35,00 % w/v.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- 11,55 % w/v; N - 3,46 % w/v; K₂O - 1.96 % w/v; B - 1,15 % w/v; Mo - 0,11 % w/v;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18.18.18+1,3Mgo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8%, Фосфор - 18%, Калий 18% 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10%; Калий (К20), водорастворимый 40%;+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20%; Калий (К20), водорастворимый 30%; Магний (MgO), водорастворимый 1,5%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15%; Фосфор (Р205) , водорастворимый 5%; Калий (К20), водорастворимый 30%; Магний (MgO), водорастворимый 3% + комплекс микроэлементов (В, Cu, Fe, Mn, Mo, Zn), Антистрессовые компоненты мин.3%.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16%; Фосфор (Р205) , водорастворимый 8%; Калий (К2О), водорастворимый 24%; Магний (MgO), водорастворимый 2% + комплекс микроэлементов (В, Cu, Fe, Mn, Mo, Zn), Антистрессовые компоненты мин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 Магний (MgO) водорастворимый 2% + комплекс микроэлементов (В, Cu, Fe, Mn, Mo, Zn), Антистрессовые компоненты мин.3%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25%; Фосфор (Р205), водорастворимый 5%; Калий (К2О), водорастворимый 5%; Магний (MgO), водорастворимый 3% + комплекс микроэлементов (B, Cu, Fe, Mn, Mo, Zn), Антистрессовые компоненты мин.3%.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5%; Калий (К20), водорастворимый 45%; Магний (MgO) зодорастворимый 2,5% + комплекс микроэлементов (В, Cu, Fe, Mn, Mo, Zn), Антистрессовые компоненты мин.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8%; Фосфор (Р205), водорастворимый 38%; Калий (К20), водорастворимый 8%; Магний (MgO), водорастворимый 4% + комплекс микроэлементов (В, Cu, Fe, Mn, Mo, Zn), Антистрессовые компоненты мин.3%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15%; Сера (SO3)), водорастворимая 15%; Магний (MgO)..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EDTA - 1,5% Бор (B) - 0,5% Карбогидраты - 3,5%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pH–10-11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мочевинный-0,2%,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аминокислоты-120,2 г/л Азот (N)-165,4 г/л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динатрий-220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(N)-8%, нитратный азот (N-NO2)-8%, водорастворимый оксид калия (K2O)-7%, водорастворимый оксид кальция (CaO)-15%, количество хлорида-0,38%, pH–0,5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(EDTA)–0,002%;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(N)–25%, в т.ч. Амидный Азот (NH2)–12%, Аммонийный Азот (NH4)–13%; Водорастворимый Пентоксид Фосфора (P2O5)–5%; Водорастворимый Оксид Калия (К2О)–5%; Железо (Fe) в хелатной форме (EDTA)–0,02%; Марганец (Mn) в хелатной форме (ED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Zn-0,53 г/кг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P-20%, K-33%, MgO-1%, S-7.5%, Zn-0.03%, B-0.0019%, B-1.4%, Mn-0.14%, Cu-0.005%, Mo-0.001%)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B-0,3%, Cu-0,3%, Mn-5%, Mo-0,05%, Zn-3%, SO3-11,5%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P2O5: 2%, K2O: 2%, аминокислоты: 12.5%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(N)-1%, водорастворимый бор (В)-0,6%, водорастворимый молибден (Мо)-0,3%, водорастворимый цинк (Zn)-8% (ЭДТА хелатный), pH–5,6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удобрения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N-3.7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N-0.30, K2O-1.85, SO3-35.00, MgO-1.8, Mo-0.01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–13,3 %; Марганец (Mn) 1,0 %; Железо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10,8% Азот – 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Thiokraft/ 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к-ты-30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фульвовые кислоты-750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 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N-2,0%; K-2,0%; P-0,5%; Zn-0,08%; Mg-0,8%; Cu-0,5%;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Fe-0,1%;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SiO2-61-63%: Al2O3-5-7%: Fe2O3-1,3-1,8%:CaO-10-14:MgO-1-1,5%:Na2O-0,1-0,3%:K2O-0,8-2%:P2O5-0,3-0,5%:SO3-0,02-0,003%:N-3%: глицин-0.095±0.14%: аланин -13±0,19%: валин-1,82±0,27%: лейцин-4,46±0,67;,изолейцин-3,18±0,48%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B170+Mo+Co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штаммов-2-4х108 КОЕ/см*3, Азот(N) органический - 0,25%, Гуминовые кислоты-9,6%, Гидроксикарбоновые кислоты-2,4%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SO3-19,6,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кислоты-20%,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 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Сера (S)-0, Fe-0, Бор (B)-4,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 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"Nобщ, не менее 50; Р2О5, не менее 200; СaO, не менее 50; B 3,0; активное органическое вещество 100"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(MgSO4)-2.5% Борная кислота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