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a1ee" w14:textId="82aa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апреля 2025 года № 106. Зарегистрировано Департаментом юстиции Жамбылской области от 2 мая 2025 года № 5276-08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(зарегистрирован в Реестре государственной регистрации нормативных правовых актов за № 20209) акимат Жамбылской области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пестициды, биоагенты (энтомофаги)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106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 субсидий на пестициды, биоагенты (энтомофаги)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Гербициды, инсектициды, 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диметиламинной соли, 344 грамм/литр + дикамбы кислота в виде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суспензионный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80 грамм/литр + клодинафоп - пропаргил, 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 41,6 грамм/литр + пираклостробин 66,6 грамм/литр +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 и 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фитобактериомицин – комплекс стрептотрициновых антибиотиков, БА-120000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 как гербицид и десикант;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препараты, имеющие государственную регистрацию двойного назначения и используемые как протравитель и фунгицид.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