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3f3" w14:textId="d27c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15 октября 2025 года № 32-5/4. Зарегистрировано в Министерстве юстиции Республики Казахстан 22 октября 2025 года № 37193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Кокпектинский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Кокпектинского районного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перечня категорий получателей жилищных сертификатов по Кокпектинского району" от 12 июля 2023 года № 4-5/5 (зарегистрировано в Реестре государственной регистрации нормативных правовых актов под № 103-18).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12 июля 2023 года № 4-5/5 "Об определении размера и перечня категорий получателей жилищных сертификатов по Кокпектинскому району" от 6 декабря 2023 года № 8-4/2 (зарегистрировано в Реестре государственной регистрации нормативных правовых актов под № 189-18).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12 июля 2023 года № 4-5/5 "Об определении размера и перечня категорий получателей жилищных сертификатов по Кокпектинскому району" от 19 мая 2025 года № 27-3 (зарегистрировано в Реестре государственной регистрации нормативных правовых актов под № 456-18).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