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c4a4" w14:textId="18ac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20 сентября 2023 года № 5-113/VIII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23 апреля 2025 года № 24-462/VIII. Зарегистрировано Департаментом юстиции области Абай 25 апреля 2025 года № 445-18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Урджарский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20 сентября 2023 года № 5-113/VIII (зарегистрировано в Реестре государственной регистрации нормативных правовых актов под № 124-18)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__________________А.Нурлыбек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"___"____________2025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