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6abf" w14:textId="b766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Бородулихинского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13 января 2025 года № 29-2-VIII. Зарегистрировано Департаментом юстиции области Абай 14 января 2025 года № 409-18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утверждении норм образования и накопления коммунальных отходов по Бородулихинскому району" от 28 ноября 2022 года № 23-2-VII (зарегистрировано в Реестре государственной регистрации нормативных правовых актов под № 30913).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