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be9e" w14:textId="addb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19 декабря 2024 года № 19/356-VІІІ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апреля 2025 года № 24/430-VIII. Зарегистрировано Департаментом юстиции области Абай 30 апреля 2025 года № 447-18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от 19 декабря 2024 года № 19/356-VIІІ  (зарегистрировано в Реестре государственной регистрации нормативных правовых актов под № 399-18)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5. Социальная поддержка оказывается один раз в год за счет средств бюджета в размере 13 (тринадцать)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