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116e" w14:textId="2151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19 марта 2024 года № 14/123-VIII "Об утверждении Правил оказания социальной помощи, установления размеров и определения перечня отдельных категорий нуждающихся граждан в городе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28 февраля 2025 года № 24/215-VIII. Зарегистрировано в Департаменте юстиции города Шымкент 13 марта 2025 года № 233-17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"Об утверждении Правил оказания социальной помощи, установления размеров и определения перечня отдельных категорий нуждающихся граждан в городе Шымкент" от 19 марта 2024 года №14/123-VIII (зарегистрировано в Реестре государственной регистрации нормативных правовых актов под № 202-17)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решению "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городе Шымкент":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 устанавливаются акиматом и утверждаются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День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государств, указанных в статье 5 Закона – в размере 50 месячных расчетных показателей (далее – МРП);";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1272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труда, указанным в подпунктах 3), 4) статьи 7 Закона – в размере 15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статье 8 Закона, за исключением лиц, указанных в абзаце четвертом подпункта 3) настоящего пункта – в размере 15 МРП;";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"9) День пожилых людей –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70 лет и старше – в размере 3 МРП;".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опубликования, за исключением абзацев четырнадцатого, пятнадцатого, шестнадцатого пункта 1, которые вводятся в действие с 5 февраля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