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21d5" w14:textId="5102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1 октября 2020 года № 41-140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Кегенском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6 марта 2025 года № 31-136. Зарегистрировано Департаментом юстиции Алматинской области 14 марта 2025 года № 6224-05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1 октября 2020 года № 41-140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Кегенском районе"(зарегистрировано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5698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границами расстояния не менее 800 метров прилегающих территорий, в которых запрещено проведение пикетирования согласно пункта 5 статьи 9 Закона.";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социальной защите населения, занятости, языку, культуре, образованию, здравоохранению, спорту, туризму, защите прав граждан, охране общественного порядка и работе с общественными объединениями, средствам массовой информации".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вступаев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31-136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памятником Д. Кунаева по улице Б.Атыханулы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-освещение;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 –от пересечения улиц Б. Атыханулыи К. Сатбаева по улице Б. Атыханулы до площадки перед памятником Д. Кунаева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-вдоль маршрута имеется уличное освещение;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