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eee9" w14:textId="110e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дифференцированных тарифов на регулярные социально значимые перевозки пассажиров на территории Карасайского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30 мая 2025 года № 249. Зарегистрировано Департаментом юстиции Алматинской области 30 мая 2025 года № 6237-05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дифференцированные тарифы на регулярные социально значимые перевозки пассажиров на территории Карасайского района следующим образом: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оплате через электронную платежную систему, мобильные приложения, транспортные карты или банковские карты второго уровня: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взрослых - 120 (сто двадцать)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 подростков в возрасте от семи до восемнадцати лет - 60 (шестьдесят)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оплате наличными деньгами: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взрослых - 200 (двести)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 подростков в возрасте от семи до восемнадцати лет - 100 (сто)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Карасайского района от 26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тарифа на регулярные социально значимые перевозки пассажиров на территории Карасайского района" (зарегистрировано в Реестре государственной регистрации нормативных правовых актов за № 5968-05)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Представить постановление акима района на согласование сессии Карасайского районного маслихата.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Карасайского района.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Атчабаров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