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39b7" w14:textId="95c3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города Қонаев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Алматинской области от 21 октября 2025 года № 320 и решение маслихата Алматинской области от 21 октября 2025 года № 42-237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 и на основании заключения Республиканской ономастической комиссии от 10 сентября 2025 года акимат Алматинской области ПОСТАНОВЛЯЕТ и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города Қонаев: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(1 линия) – улица "Әбдіқадыр Нұрмағанбетов";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(2 линия) – улица "Ақбай Әлібаев";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(3 линия) – улица "Жақыпжан Шарипов";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(4 линия) – улица "Сүндетбай Балхашев";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(6 линия) – улица "Жұмабек Жақыпов";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(8 линия) – улица "Әукен Жылқыбаев".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по развитию языков Алматинской области", "Аппарат акима города Қонаев" принять все необходимые меры, вытекающие из настоящего совместного постановления акимата Алматинской области и решения маслихата Алматинской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Алматинской области и решения маслихата Алматинской области возложить на курирующего заместителя акима Алматинской области.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Алматинской области и решение маслихата Алматинской области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