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c462" w14:textId="772c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Мартукскому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25 апреля 2025 года № 206. Зарегистрировано Департаментом юстиции Актюбинской области 8 мая 2025 года № 8710-04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№ 33110),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2025 год по Мартукскому району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