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71c6" w14:textId="441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Кобдинскому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апреля 2025 года № 318. Зарегистрировано Департаментом юстиции Актюбинской области 15 мая 2025 года № 8718-04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№ 33110),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2025 год по Кобдинскому району в размере 0 (ноль) процентов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