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e50" w14:textId="6cd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21 декабря 2022 года № 261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317. Зарегистрировано Департаментом юстиции Актюбинской области 13 мая 2025 года № 8715-04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21 декабря 2022 года № 261 (зарегистрированное в Реестре государственной регистрации нормативных правовых актов под № 31488) следующие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Кобдинском районе, определенным вышеуказанным решением: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асырады.",текст на русском языке не 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