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a58d" w14:textId="ea2a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по Каргалинскому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31 марта 2025 года № 304. Зарегистрировано Департаментом юстиции Актюбинской области 8 мая 2025 года № 8713-04.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(зарегистрированное в Реестре государственной регистрации нормативных правовых актов за № 33110),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на 2025 год по Каргалинскому району в размере 0 (ноль) процентов от стоимости пребывания.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