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fc64" w14:textId="20ff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Актюбинского областного маслихата от 8 июня 2022 года № 139 "О повышении ставок платы за негативное воздействие на окружающую среду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232. Зарегистрировано в Министерстве юстиции Республики Казахстан 27 июня 2025 года № 36348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8 июня 2022 года № 139 "О повышении ставок платы за негативное воздействие на окружающую среду по Актюбинской области" (зарегистрировано в Реестре государственной регистрации нормативных правовых актов № 28467).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