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149" w14:textId="bda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29 декабря 2023 года № 85/19-8 "Об утверждении Правил оказания социальной помощи, установления ее размеров и определения перечня отдельных категорий нуждающихся граждан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января 2025 года № 159/37-8. Зарегистрировано Департаментом юстиции Акмолинской области 28 января 2025 года № 8889-03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Правил оказания социальной помощи, установления ее размеров и определения перечня отдельных категорий нуждающихся граждан города Косшы" от 29 декабря 2023 года № 85/19-8 (зарегистрировано в Реестре государственной регистрации нормативных правовых актов № 8687-03)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Косшы,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Косшы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Косшы";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Международный женский день – 8 марта;";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двухкратном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 и "Күміс алқа" или получившим ранее звание "Мать-героиня", награжденным орденами "Материнская слава" І и ІІ степени, в размере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граждан, за исключением лиц, находящихся на полном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и 7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6, 7 и 8 Закона Республики Казахстан "О ветеранах" на возмещение части расходов за коммунальные услуги, ежемесячно в размере 3,5 (три с половиной)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шести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в течении 6 (шесть) месяцев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(два)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 1 раз в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туберкулезом, в период химиопрофилактики 1 раз в год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 сирот, обучающимся в высших учебных заведениях по медицинским и техническим специальностям, 1 раз в год в размере 100 (сто) процентов возмещения затрат за обучение с учетом отработки в городе Косшы;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на возмещение части стоимости путевки на санаторно-курортное лечение в пределах Республики Казахстан на основании документов об оплате, 1 раз в год в размере 35 (тридцать пять) процентов, но не превышающий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полигоне, 1 раз в год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семей, обучающимся в высших учебных заведениях по медицинским и техническим специальностям, 1 раз в год в размере 100 (сто) процентов возмещения затрат за обучение с учетом отработки в городе Косшы;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лицам с инвалидностью, детям с инвалидностью, детям-сиротам, детям, оставшимся без попечения родителей, выпускникам детских домов, проживающим в частных жилых домах, подлежащих газификации согласно Плану мероприятий по газификации города Косшы, являющимися его собственниками, либо членами семьи собственника, при отсутствии у них и членов семьи другого жилья на газификацию жилого дома, при наличии среднедушевого дохода, не превышающего порога, в двухкратном отношении к прожиточному минимуму предшествующего кварталу обращения, единовременно в размере 100 (сто)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Финансирование расходов на предоставление социальной помощи осуществляется в пределах средств, предусмотренных бюджетом города Косшы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