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2077" w14:textId="2162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ноября 2025 года № 36-275. Зарегистрировано в Министерстве юстиции Республики Казахстан 1 декабря 2025 года № 37511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36-275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Зерендинского района" (далее – ГУ).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–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15 (пятнадцати)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расходов на предоставление социальной поддержки осуществляется в пределах средств, предусмотренных бюджетом Зерендинского района на текущий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течение 8 (восьми)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 - процессуального кодекса Республики Казахстан, ГУ уведомляет первых руководителей государственных организаций о предварительном решении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